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7615" w14:textId="055EA8EF" w:rsidR="00D15535" w:rsidRPr="00D15535" w:rsidRDefault="00D15535" w:rsidP="00D15535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  <w:r w:rsidRPr="00D15535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Doctoral Summer School  of International Business </w:t>
      </w:r>
    </w:p>
    <w:p w14:paraId="1F16F3B9" w14:textId="77777777" w:rsidR="00D15535" w:rsidRPr="00D15535" w:rsidRDefault="00D15535" w:rsidP="00D15535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  <w:r w:rsidRPr="00D15535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  </w:t>
      </w:r>
    </w:p>
    <w:tbl>
      <w:tblPr>
        <w:tblW w:w="5087" w:type="pct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7496"/>
      </w:tblGrid>
      <w:tr w:rsidR="00D15535" w:rsidRPr="003E2F88" w14:paraId="2482E19F" w14:textId="77777777" w:rsidTr="00D15535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0CFDB" w14:textId="77777777" w:rsidR="00D15535" w:rsidRPr="00D15535" w:rsidRDefault="00D15535" w:rsidP="00D155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31849B" w:themeColor="accent5" w:themeShade="BF"/>
                <w:sz w:val="20"/>
                <w:szCs w:val="20"/>
                <w:lang w:val="en-US" w:eastAsia="en-US"/>
              </w:rPr>
              <w:t xml:space="preserve">Day 1: </w:t>
            </w:r>
            <w:r w:rsidRPr="00D15535">
              <w:rPr>
                <w:rFonts w:ascii="Times New Roman" w:eastAsia="Calibri" w:hAnsi="Times New Roman" w:cs="Times New Roman"/>
                <w:b/>
                <w:bCs/>
                <w:color w:val="31849B" w:themeColor="accent5" w:themeShade="BF"/>
                <w:sz w:val="20"/>
                <w:szCs w:val="20"/>
                <w:lang w:val="en-US" w:eastAsia="en-US"/>
              </w:rPr>
              <w:t>09.07.2023 room 1B, b. “C”</w:t>
            </w:r>
          </w:p>
        </w:tc>
      </w:tr>
      <w:tr w:rsidR="003E2F88" w:rsidRPr="00D15535" w14:paraId="2E00495C" w14:textId="77777777" w:rsidTr="00D15535"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A93E" w14:textId="58A520E2" w:rsidR="003E2F88" w:rsidRPr="00D15535" w:rsidRDefault="003E2F88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12.30-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9A39" w14:textId="6831F814" w:rsidR="003E2F88" w:rsidRPr="00D15535" w:rsidRDefault="00FB485C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Registration</w:t>
            </w:r>
          </w:p>
        </w:tc>
      </w:tr>
      <w:tr w:rsidR="00D15535" w:rsidRPr="00D15535" w14:paraId="6E5EBC4F" w14:textId="77777777" w:rsidTr="00D15535"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5B2A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13.15-14.30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44243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Opening session</w:t>
            </w:r>
          </w:p>
        </w:tc>
      </w:tr>
      <w:tr w:rsidR="00D15535" w:rsidRPr="00D15535" w14:paraId="10CDA698" w14:textId="77777777" w:rsidTr="00D15535"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B16D7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14,30-15,00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7FE8F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395BA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Coffee break</w:t>
            </w:r>
          </w:p>
        </w:tc>
      </w:tr>
      <w:tr w:rsidR="00D15535" w:rsidRPr="003E2F88" w14:paraId="33006E28" w14:textId="77777777" w:rsidTr="00D15535">
        <w:trPr>
          <w:trHeight w:val="44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CC566" w14:textId="77777777" w:rsidR="00D15535" w:rsidRPr="00FB485C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B48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15.00-16.30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DAC07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Mixed Methods in International Business</w:t>
            </w: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14:paraId="36AD5771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prof. Niina Nummela,</w:t>
            </w: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University of Turku</w:t>
            </w:r>
          </w:p>
        </w:tc>
      </w:tr>
      <w:tr w:rsidR="00D15535" w:rsidRPr="003E2F88" w14:paraId="4669D964" w14:textId="77777777" w:rsidTr="00D15535">
        <w:trPr>
          <w:trHeight w:val="44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EC1C9" w14:textId="77777777" w:rsidR="00D15535" w:rsidRPr="00FB485C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B48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16.45 – 18.00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CF9E9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Mixed Methods in International Business</w:t>
            </w: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14:paraId="6BFC3AD4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prof. Niina Nummela,</w:t>
            </w: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University of Turku</w:t>
            </w:r>
          </w:p>
        </w:tc>
      </w:tr>
      <w:tr w:rsidR="00D15535" w:rsidRPr="00D15535" w14:paraId="6B94DEAB" w14:textId="77777777" w:rsidTr="00D15535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5AD43" w14:textId="77777777" w:rsidR="00D15535" w:rsidRPr="00D15535" w:rsidRDefault="00D15535" w:rsidP="00D155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31849B" w:themeColor="accent5" w:themeShade="BF"/>
                <w:sz w:val="20"/>
                <w:szCs w:val="20"/>
                <w:lang w:val="en-US" w:eastAsia="en-US"/>
              </w:rPr>
              <w:t xml:space="preserve">Day 2: </w:t>
            </w:r>
            <w:r w:rsidRPr="00D15535">
              <w:rPr>
                <w:rFonts w:ascii="Times New Roman" w:eastAsia="Calibri" w:hAnsi="Times New Roman" w:cs="Times New Roman"/>
                <w:b/>
                <w:bCs/>
                <w:color w:val="31849B" w:themeColor="accent5" w:themeShade="BF"/>
                <w:sz w:val="20"/>
                <w:szCs w:val="20"/>
                <w:lang w:val="en-US" w:eastAsia="en-US"/>
              </w:rPr>
              <w:t>10.07.2023 room 152, b. “G”</w:t>
            </w:r>
          </w:p>
        </w:tc>
      </w:tr>
      <w:tr w:rsidR="00D15535" w:rsidRPr="003E2F88" w14:paraId="5ABEBB15" w14:textId="77777777" w:rsidTr="00D15535"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F4593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9.00-10.30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CF131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Mixed Methods in International Business</w:t>
            </w: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14:paraId="7B0DC801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prof. Niina Nummela,</w:t>
            </w: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University of Turku</w:t>
            </w:r>
          </w:p>
        </w:tc>
      </w:tr>
      <w:tr w:rsidR="00D15535" w:rsidRPr="003E2F88" w14:paraId="75C8DE56" w14:textId="77777777" w:rsidTr="00D15535"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C040C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10.45-12.15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1E05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Mixed Methods in International Business</w:t>
            </w: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14:paraId="4F90819A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prof. Niina Nummela,</w:t>
            </w: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University of Turku</w:t>
            </w:r>
          </w:p>
        </w:tc>
      </w:tr>
      <w:tr w:rsidR="00D15535" w:rsidRPr="00D15535" w14:paraId="6E01DE51" w14:textId="77777777" w:rsidTr="00D15535"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690F0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12.15-13.00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1F3B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Lunch</w:t>
            </w:r>
          </w:p>
        </w:tc>
      </w:tr>
      <w:tr w:rsidR="00D15535" w:rsidRPr="003E2F88" w14:paraId="4D24D09F" w14:textId="77777777" w:rsidTr="00D15535"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AB8FE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13.00-14.30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7D3F3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Sustainable International Business and Marketing </w:t>
            </w:r>
          </w:p>
          <w:p w14:paraId="5A6AC56D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prof. Pervez </w:t>
            </w:r>
            <w:proofErr w:type="spellStart"/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Ghuari</w:t>
            </w:r>
            <w:proofErr w:type="spellEnd"/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University of Birmingham, Birmingham Business School</w:t>
            </w:r>
          </w:p>
        </w:tc>
      </w:tr>
      <w:tr w:rsidR="00D15535" w:rsidRPr="00D15535" w14:paraId="32F02996" w14:textId="77777777" w:rsidTr="00D15535"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43E6D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14.30-15.00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BAD32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Coffee break</w:t>
            </w:r>
          </w:p>
        </w:tc>
      </w:tr>
      <w:tr w:rsidR="00D15535" w:rsidRPr="003E2F88" w14:paraId="02906DFD" w14:textId="77777777" w:rsidTr="00D15535"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831D7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15.00-16.30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CD07C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Sustainable International Business and Marketing </w:t>
            </w:r>
          </w:p>
          <w:p w14:paraId="2476F48C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prof. Pervez </w:t>
            </w:r>
            <w:proofErr w:type="spellStart"/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Ghuari</w:t>
            </w:r>
            <w:proofErr w:type="spellEnd"/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University of Birmingham, Birmingham Business School</w:t>
            </w:r>
          </w:p>
        </w:tc>
      </w:tr>
      <w:tr w:rsidR="003E2F88" w:rsidRPr="003E2F88" w14:paraId="3D4E7C4C" w14:textId="77777777" w:rsidTr="00D15535"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643A" w14:textId="72C81808" w:rsidR="003E2F88" w:rsidRPr="00D15535" w:rsidRDefault="003E2F88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16.30 - 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F4F0" w14:textId="473E28AF" w:rsidR="003E2F88" w:rsidRPr="00D15535" w:rsidRDefault="003E2F88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Poster session</w:t>
            </w:r>
          </w:p>
        </w:tc>
      </w:tr>
      <w:tr w:rsidR="00D15535" w:rsidRPr="00D15535" w14:paraId="7597520D" w14:textId="77777777" w:rsidTr="00D15535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2F31" w14:textId="77777777" w:rsidR="00D15535" w:rsidRPr="00D15535" w:rsidRDefault="00D15535" w:rsidP="00D155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31849B" w:themeColor="accent5" w:themeShade="BF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31849B" w:themeColor="accent5" w:themeShade="BF"/>
                <w:sz w:val="20"/>
                <w:szCs w:val="20"/>
                <w:lang w:val="en-US" w:eastAsia="en-US"/>
              </w:rPr>
              <w:t xml:space="preserve">Day 3: </w:t>
            </w:r>
            <w:r w:rsidRPr="00D15535">
              <w:rPr>
                <w:rFonts w:ascii="Times New Roman" w:eastAsia="Calibri" w:hAnsi="Times New Roman" w:cs="Times New Roman"/>
                <w:b/>
                <w:bCs/>
                <w:color w:val="31849B" w:themeColor="accent5" w:themeShade="BF"/>
                <w:sz w:val="20"/>
                <w:szCs w:val="20"/>
                <w:lang w:val="en-US" w:eastAsia="en-US"/>
              </w:rPr>
              <w:t>11.07.2023 room 152, b. “G”</w:t>
            </w:r>
          </w:p>
        </w:tc>
      </w:tr>
      <w:tr w:rsidR="00D15535" w:rsidRPr="003E2F88" w14:paraId="4C7ED3FB" w14:textId="77777777" w:rsidTr="00D15535"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3B92E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9.00-10.30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3E84F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Sustainable International Business and Marketing</w:t>
            </w:r>
          </w:p>
          <w:p w14:paraId="0E040D4C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prof. Pervez </w:t>
            </w:r>
            <w:proofErr w:type="spellStart"/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Ghuari</w:t>
            </w:r>
            <w:proofErr w:type="spellEnd"/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University of Birmingham, Birmingham Business School</w:t>
            </w:r>
          </w:p>
        </w:tc>
      </w:tr>
      <w:tr w:rsidR="00D15535" w:rsidRPr="003E2F88" w14:paraId="1000C9DA" w14:textId="77777777" w:rsidTr="00D15535"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726F1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10.45-12.15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DAE77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IBR Paper Development Workshop</w:t>
            </w:r>
          </w:p>
          <w:p w14:paraId="1CDAC693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prof. Agnieszka Chidlow, prof. Pervez </w:t>
            </w:r>
            <w:proofErr w:type="spellStart"/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Ghuari</w:t>
            </w:r>
            <w:proofErr w:type="spellEnd"/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University of Birmingham, Birmingham Business School</w:t>
            </w:r>
          </w:p>
        </w:tc>
      </w:tr>
      <w:tr w:rsidR="00D15535" w:rsidRPr="00D15535" w14:paraId="12BD2937" w14:textId="77777777" w:rsidTr="00D15535"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5883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12.15-13.00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426D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Lunch</w:t>
            </w:r>
          </w:p>
        </w:tc>
      </w:tr>
      <w:tr w:rsidR="00D15535" w:rsidRPr="003E2F88" w14:paraId="5A926CC5" w14:textId="77777777" w:rsidTr="00D15535"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2DFBE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13.00-14.30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E8825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Credibility of Data: Scientific Inquiry &amp; Digital Age</w:t>
            </w:r>
          </w:p>
          <w:p w14:paraId="59A99A54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prof. Agnieszka Chidlow</w:t>
            </w: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, University of Birmingham, Birmingham Business School</w:t>
            </w:r>
          </w:p>
        </w:tc>
      </w:tr>
      <w:tr w:rsidR="00D15535" w:rsidRPr="00D15535" w14:paraId="1750CB91" w14:textId="77777777" w:rsidTr="00D15535"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39CC1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14.30-15.00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17421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Coffee break</w:t>
            </w:r>
          </w:p>
        </w:tc>
      </w:tr>
      <w:tr w:rsidR="00D15535" w:rsidRPr="003E2F88" w14:paraId="764F382E" w14:textId="77777777" w:rsidTr="00D15535"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E2849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15.00-16.30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C2B3E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Credibility of Data: Scientific Inquiry &amp; Digital Age</w:t>
            </w:r>
          </w:p>
          <w:p w14:paraId="6593E89A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prof. Agnieszka Chidlow</w:t>
            </w: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, University of Birmingham, Birmingham Business School</w:t>
            </w:r>
          </w:p>
        </w:tc>
      </w:tr>
      <w:tr w:rsidR="00D15535" w:rsidRPr="00D15535" w14:paraId="0B7F6958" w14:textId="77777777" w:rsidTr="00D15535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B2D8D" w14:textId="77777777" w:rsidR="00D15535" w:rsidRPr="00D15535" w:rsidRDefault="00D15535" w:rsidP="00D155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31849B" w:themeColor="accent5" w:themeShade="BF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31849B" w:themeColor="accent5" w:themeShade="BF"/>
                <w:sz w:val="20"/>
                <w:szCs w:val="20"/>
                <w:lang w:val="en-US" w:eastAsia="en-US"/>
              </w:rPr>
              <w:t xml:space="preserve">Day 4: </w:t>
            </w:r>
            <w:r w:rsidRPr="00D15535">
              <w:rPr>
                <w:rFonts w:ascii="Times New Roman" w:eastAsia="Calibri" w:hAnsi="Times New Roman" w:cs="Times New Roman"/>
                <w:b/>
                <w:bCs/>
                <w:color w:val="31849B" w:themeColor="accent5" w:themeShade="BF"/>
                <w:sz w:val="20"/>
                <w:szCs w:val="20"/>
                <w:lang w:val="en-US" w:eastAsia="en-US"/>
              </w:rPr>
              <w:t>12.07.2023 room 152, b. “G”</w:t>
            </w:r>
          </w:p>
        </w:tc>
      </w:tr>
      <w:tr w:rsidR="00D15535" w:rsidRPr="003E2F88" w14:paraId="22894C8F" w14:textId="77777777" w:rsidTr="00D15535"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16C2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9.00-10.30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AD663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Credibility of Data: Scientific Inquiry &amp; Digital Age</w:t>
            </w:r>
          </w:p>
          <w:p w14:paraId="3B2F5980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prof. Agnieszka Chidlow</w:t>
            </w: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, University of Birmingham, Birmingham Business School</w:t>
            </w:r>
          </w:p>
        </w:tc>
      </w:tr>
      <w:tr w:rsidR="00D15535" w:rsidRPr="003E2F88" w14:paraId="48AB1112" w14:textId="77777777" w:rsidTr="00D15535"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AC140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10.45-12.15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69AD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IBR Paper Development Workshop</w:t>
            </w:r>
          </w:p>
          <w:p w14:paraId="73B6D8E0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prof. Agnieszka Chidlow, prof. Pervez </w:t>
            </w:r>
            <w:proofErr w:type="spellStart"/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Ghuari</w:t>
            </w:r>
            <w:proofErr w:type="spellEnd"/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,</w:t>
            </w: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University of Birmingham, Birmingham Business School,</w:t>
            </w:r>
          </w:p>
        </w:tc>
      </w:tr>
      <w:tr w:rsidR="00D15535" w:rsidRPr="00D15535" w14:paraId="6E11C9A8" w14:textId="77777777" w:rsidTr="00D15535"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AB794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12.15-13.00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19304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Lunch</w:t>
            </w:r>
          </w:p>
        </w:tc>
      </w:tr>
      <w:tr w:rsidR="00D15535" w:rsidRPr="003E2F88" w14:paraId="6320EF02" w14:textId="77777777" w:rsidTr="00D15535"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21DA1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13.00-14.30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77D09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International Market Entry Modes in the CEE and Emerging Markets</w:t>
            </w:r>
          </w:p>
          <w:p w14:paraId="02B48A0E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prof. Desislava Dikova,</w:t>
            </w: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Vienna University of Economics &amp; Business</w:t>
            </w:r>
          </w:p>
        </w:tc>
      </w:tr>
      <w:tr w:rsidR="00D15535" w:rsidRPr="00D15535" w14:paraId="781EBDED" w14:textId="77777777" w:rsidTr="00D15535"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E1B37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14.30-15.00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6BE48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Coffee break</w:t>
            </w:r>
          </w:p>
        </w:tc>
      </w:tr>
      <w:tr w:rsidR="00D15535" w:rsidRPr="003E2F88" w14:paraId="7924D1F2" w14:textId="77777777" w:rsidTr="00D15535"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165F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15.00-16.30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1C4B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International Market Entry Modes in the CEE and Emerging Markets</w:t>
            </w:r>
          </w:p>
          <w:p w14:paraId="0A2644AA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prof. Desislava Dikova,</w:t>
            </w: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Vienna University of Economics &amp; Business</w:t>
            </w:r>
          </w:p>
        </w:tc>
      </w:tr>
      <w:tr w:rsidR="00D15535" w:rsidRPr="00D15535" w14:paraId="05BA4F71" w14:textId="77777777" w:rsidTr="00D15535">
        <w:trPr>
          <w:trHeight w:val="274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726DB" w14:textId="77777777" w:rsidR="00D15535" w:rsidRPr="00D15535" w:rsidRDefault="00D15535" w:rsidP="00D155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31849B" w:themeColor="accent5" w:themeShade="BF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31849B" w:themeColor="accent5" w:themeShade="BF"/>
                <w:sz w:val="20"/>
                <w:szCs w:val="20"/>
                <w:lang w:val="en-US" w:eastAsia="en-US"/>
              </w:rPr>
              <w:t xml:space="preserve">Day 5. </w:t>
            </w:r>
            <w:r w:rsidRPr="00D15535">
              <w:rPr>
                <w:rFonts w:ascii="Times New Roman" w:eastAsia="Calibri" w:hAnsi="Times New Roman" w:cs="Times New Roman"/>
                <w:b/>
                <w:bCs/>
                <w:color w:val="31849B" w:themeColor="accent5" w:themeShade="BF"/>
                <w:sz w:val="20"/>
                <w:szCs w:val="20"/>
                <w:lang w:val="en-US" w:eastAsia="en-US"/>
              </w:rPr>
              <w:t>13.07.2023 room 152, b. “G”</w:t>
            </w:r>
          </w:p>
        </w:tc>
      </w:tr>
      <w:tr w:rsidR="00D15535" w:rsidRPr="003E2F88" w14:paraId="44525655" w14:textId="77777777" w:rsidTr="00D15535">
        <w:trPr>
          <w:trHeight w:val="274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65826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9.00-10.30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08930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Academic Paper Reviewing -Workshop</w:t>
            </w:r>
          </w:p>
          <w:p w14:paraId="41CBD90B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prof. Desislava Dikova,</w:t>
            </w: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Vienna University of Economics &amp; Business</w:t>
            </w:r>
          </w:p>
        </w:tc>
      </w:tr>
      <w:tr w:rsidR="00D15535" w:rsidRPr="003E2F88" w14:paraId="21FE7ECA" w14:textId="77777777" w:rsidTr="00D15535">
        <w:trPr>
          <w:trHeight w:val="274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6E4D4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10.45-12.15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56CB6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Academic Paper Reviewing -Workshop</w:t>
            </w:r>
          </w:p>
          <w:p w14:paraId="346857D6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prof. Desislava Dikova,</w:t>
            </w: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Vienna University of Economics &amp; Business</w:t>
            </w:r>
          </w:p>
        </w:tc>
      </w:tr>
      <w:tr w:rsidR="00D15535" w:rsidRPr="00D15535" w14:paraId="6B18AF6C" w14:textId="77777777" w:rsidTr="00D15535">
        <w:trPr>
          <w:trHeight w:val="274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2E140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12.15-12.45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8343B" w14:textId="4C3978F1" w:rsidR="00D15535" w:rsidRPr="00D15535" w:rsidRDefault="009D6619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Lunch</w:t>
            </w:r>
          </w:p>
        </w:tc>
      </w:tr>
      <w:tr w:rsidR="00D15535" w:rsidRPr="00D15535" w14:paraId="72050C9A" w14:textId="77777777" w:rsidTr="00D15535">
        <w:trPr>
          <w:trHeight w:val="274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EA2F8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12.45-13.15</w:t>
            </w:r>
          </w:p>
        </w:tc>
        <w:tc>
          <w:tcPr>
            <w:tcW w:w="4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ECAC1" w14:textId="77777777" w:rsidR="00D15535" w:rsidRPr="00D15535" w:rsidRDefault="00D15535" w:rsidP="00D1553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1553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Closing Session</w:t>
            </w:r>
          </w:p>
        </w:tc>
      </w:tr>
    </w:tbl>
    <w:p w14:paraId="166BAE4A" w14:textId="77777777" w:rsidR="00CA033B" w:rsidRPr="0053118E" w:rsidRDefault="00CA033B" w:rsidP="00D15535">
      <w:pPr>
        <w:spacing w:line="240" w:lineRule="auto"/>
        <w:rPr>
          <w:lang w:val="en-US"/>
        </w:rPr>
      </w:pPr>
    </w:p>
    <w:sectPr w:rsidR="00CA033B" w:rsidRPr="0053118E" w:rsidSect="00D15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1418" w:left="1985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73EB" w14:textId="77777777" w:rsidR="00192470" w:rsidRDefault="00192470" w:rsidP="00A67878">
      <w:r>
        <w:separator/>
      </w:r>
    </w:p>
  </w:endnote>
  <w:endnote w:type="continuationSeparator" w:id="0">
    <w:p w14:paraId="0AD0106C" w14:textId="77777777" w:rsidR="00192470" w:rsidRDefault="00192470" w:rsidP="00A6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Regular">
    <w:altName w:val="Open Sans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32BD" w14:textId="77777777" w:rsidR="006D4EA6" w:rsidRDefault="006D4E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DC2778" w:rsidRPr="000677E3" w14:paraId="572ACD03" w14:textId="77777777" w:rsidTr="007755A0">
      <w:tc>
        <w:tcPr>
          <w:tcW w:w="1668" w:type="dxa"/>
        </w:tcPr>
        <w:p w14:paraId="24384B9E" w14:textId="77777777" w:rsidR="00DC2778" w:rsidRPr="000677E3" w:rsidRDefault="00DC2778" w:rsidP="00DC2778">
          <w:pPr>
            <w:pStyle w:val="Bezodstpw"/>
            <w:rPr>
              <w:rFonts w:ascii="Open Sans Regular" w:hAnsi="Open Sans Regular"/>
              <w:color w:val="007481"/>
            </w:rPr>
          </w:pPr>
          <w:r w:rsidRPr="000677E3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1EB9C0EB" w14:textId="12490C0C" w:rsidR="00DC2778" w:rsidRPr="000677E3" w:rsidRDefault="00B40EE3" w:rsidP="00DC2778">
          <w:pPr>
            <w:pStyle w:val="Bezodstpw"/>
          </w:pPr>
          <w:r w:rsidRPr="00B95407">
            <w:t>Szkoła Główna Handlowa w Warszawie,</w:t>
          </w:r>
          <w:r>
            <w:t xml:space="preserve"> a</w:t>
          </w:r>
          <w:r w:rsidRPr="00B95407">
            <w:t>l. Niepodległości 162,</w:t>
          </w:r>
          <w:r>
            <w:t xml:space="preserve"> 0</w:t>
          </w:r>
          <w:r w:rsidRPr="00B95407">
            <w:t>2-554 Warszawa</w:t>
          </w:r>
          <w:r>
            <w:t>,</w:t>
          </w:r>
          <w:r w:rsidRPr="00B95407">
            <w:t xml:space="preserve"> tel.: +48 22 564 </w:t>
          </w:r>
          <w:r>
            <w:t>94 20, cnjo@sgh.waw.pl, www.sgh.waw.pl/cnjo</w:t>
          </w:r>
        </w:p>
      </w:tc>
    </w:tr>
  </w:tbl>
  <w:p w14:paraId="04ED71ED" w14:textId="77777777" w:rsidR="00DC2778" w:rsidRPr="000677E3" w:rsidRDefault="00DC27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2170F8" w:rsidRPr="007B742B" w14:paraId="50F5DF1C" w14:textId="77777777" w:rsidTr="007755A0">
      <w:tc>
        <w:tcPr>
          <w:tcW w:w="1668" w:type="dxa"/>
        </w:tcPr>
        <w:p w14:paraId="07EDFE03" w14:textId="77777777" w:rsidR="002170F8" w:rsidRPr="007B742B" w:rsidRDefault="002170F8" w:rsidP="002170F8">
          <w:pPr>
            <w:pStyle w:val="Bezodstpw"/>
            <w:rPr>
              <w:rFonts w:ascii="Open Sans Regular" w:hAnsi="Open Sans Regular"/>
              <w:color w:val="007481"/>
            </w:rPr>
          </w:pPr>
          <w:r w:rsidRPr="007B742B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50365F61" w14:textId="7AB50AA5" w:rsidR="002170F8" w:rsidRPr="007B742B" w:rsidRDefault="00B40EE3" w:rsidP="002170F8">
          <w:pPr>
            <w:pStyle w:val="Bezodstpw"/>
          </w:pPr>
          <w:r w:rsidRPr="00B95407">
            <w:t>Szkoła Główna Handlowa w Warszawie,</w:t>
          </w:r>
          <w:r>
            <w:t xml:space="preserve"> a</w:t>
          </w:r>
          <w:r w:rsidRPr="00B95407">
            <w:t>l. Niepodległości 162,</w:t>
          </w:r>
          <w:r>
            <w:t xml:space="preserve"> 0</w:t>
          </w:r>
          <w:r w:rsidRPr="00B95407">
            <w:t>2-554 Warszawa</w:t>
          </w:r>
          <w:r>
            <w:t>,</w:t>
          </w:r>
          <w:r w:rsidRPr="00B95407">
            <w:t xml:space="preserve"> </w:t>
          </w:r>
          <w:r w:rsidR="00592CEB" w:rsidRPr="00592CEB">
            <w:t>tel.: +48 22 564 73 15, +48 22 564 71 15</w:t>
          </w:r>
          <w:r w:rsidR="00592CEB">
            <w:t>,</w:t>
          </w:r>
          <w:r w:rsidR="00592CEB" w:rsidRPr="00592CEB">
            <w:t xml:space="preserve"> bsd@sgh.waw.pl, www.sgh.waw.pl/bsd</w:t>
          </w:r>
        </w:p>
      </w:tc>
    </w:tr>
  </w:tbl>
  <w:p w14:paraId="4204ABB8" w14:textId="77777777" w:rsidR="00DC2778" w:rsidRPr="000677E3" w:rsidRDefault="00DC2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B81E" w14:textId="77777777" w:rsidR="00192470" w:rsidRDefault="00192470" w:rsidP="00A67878">
      <w:r>
        <w:separator/>
      </w:r>
    </w:p>
  </w:footnote>
  <w:footnote w:type="continuationSeparator" w:id="0">
    <w:p w14:paraId="6C9B783A" w14:textId="77777777" w:rsidR="00192470" w:rsidRDefault="00192470" w:rsidP="00A67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E41F" w14:textId="77777777" w:rsidR="006D4EA6" w:rsidRDefault="006D4E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5A8E" w14:textId="77777777" w:rsidR="006D4EA6" w:rsidRDefault="006D4E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1F2A" w14:textId="77777777" w:rsidR="004E0B9C" w:rsidRDefault="004E0B9C" w:rsidP="004E0B9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55AC2" wp14:editId="1E076638">
              <wp:simplePos x="0" y="0"/>
              <wp:positionH relativeFrom="page">
                <wp:posOffset>2315688</wp:posOffset>
              </wp:positionH>
              <wp:positionV relativeFrom="page">
                <wp:posOffset>617517</wp:posOffset>
              </wp:positionV>
              <wp:extent cx="2612572" cy="396240"/>
              <wp:effectExtent l="0" t="0" r="16510" b="381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2572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F6004" w14:textId="644042DA" w:rsidR="00B40EE3" w:rsidRDefault="00592CEB" w:rsidP="00B40EE3">
                          <w:pPr>
                            <w:pStyle w:val="Nagwek1"/>
                          </w:pPr>
                          <w:r>
                            <w:t xml:space="preserve">Szkoła </w:t>
                          </w:r>
                        </w:p>
                        <w:p w14:paraId="0A140F06" w14:textId="0A411230" w:rsidR="004E0B9C" w:rsidRPr="007B742B" w:rsidRDefault="00592CEB" w:rsidP="00752E9A">
                          <w:pPr>
                            <w:pStyle w:val="Nagwek1"/>
                          </w:pPr>
                          <w:r>
                            <w:t>Doktorska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55AC2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82.35pt;margin-top:48.6pt;width:205.7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" filled="f" stroked="f">
              <v:textbox inset="0,0,0,0">
                <w:txbxContent>
                  <w:p w14:paraId="68BF6004" w14:textId="644042DA" w:rsidR="00B40EE3" w:rsidRDefault="00592CEB" w:rsidP="00B40EE3">
                    <w:pPr>
                      <w:pStyle w:val="Nagwek1"/>
                    </w:pPr>
                    <w:r>
                      <w:t xml:space="preserve">Szkoła </w:t>
                    </w:r>
                  </w:p>
                  <w:p w14:paraId="0A140F06" w14:textId="0A411230" w:rsidR="004E0B9C" w:rsidRPr="007B742B" w:rsidRDefault="00592CEB" w:rsidP="00752E9A">
                    <w:pPr>
                      <w:pStyle w:val="Nagwek1"/>
                    </w:pPr>
                    <w:r>
                      <w:t>Doktorska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DFF1CF7" wp14:editId="1F070800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675" cy="2736850"/>
          <wp:effectExtent l="0" t="0" r="9525" b="6350"/>
          <wp:wrapNone/>
          <wp:docPr id="283827051" name="Obraz 283827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H_papier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7368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0CDEB" w14:textId="088FA75B" w:rsidR="00DC2778" w:rsidRDefault="00DC2778" w:rsidP="00DC2778">
    <w:pPr>
      <w:pStyle w:val="Nagwek"/>
    </w:pPr>
  </w:p>
  <w:p w14:paraId="122AD15F" w14:textId="7E529989" w:rsidR="00DC2778" w:rsidRDefault="00DC2778">
    <w:pPr>
      <w:pStyle w:val="Nagwek"/>
    </w:pPr>
  </w:p>
  <w:p w14:paraId="52E70C4F" w14:textId="77777777" w:rsidR="00DC2778" w:rsidRDefault="00DC27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5D8A"/>
    <w:multiLevelType w:val="hybridMultilevel"/>
    <w:tmpl w:val="A8681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7DA1"/>
    <w:multiLevelType w:val="hybridMultilevel"/>
    <w:tmpl w:val="BE507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26C53"/>
    <w:multiLevelType w:val="hybridMultilevel"/>
    <w:tmpl w:val="0F72F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243A2"/>
    <w:multiLevelType w:val="hybridMultilevel"/>
    <w:tmpl w:val="D73E0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C75DF"/>
    <w:multiLevelType w:val="hybridMultilevel"/>
    <w:tmpl w:val="97CCD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7103"/>
    <w:multiLevelType w:val="hybridMultilevel"/>
    <w:tmpl w:val="84C26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B12F7"/>
    <w:multiLevelType w:val="hybridMultilevel"/>
    <w:tmpl w:val="6C4C073E"/>
    <w:lvl w:ilvl="0" w:tplc="47587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546819">
    <w:abstractNumId w:val="1"/>
  </w:num>
  <w:num w:numId="2" w16cid:durableId="726149813">
    <w:abstractNumId w:val="2"/>
  </w:num>
  <w:num w:numId="3" w16cid:durableId="1749883056">
    <w:abstractNumId w:val="4"/>
  </w:num>
  <w:num w:numId="4" w16cid:durableId="760567255">
    <w:abstractNumId w:val="5"/>
  </w:num>
  <w:num w:numId="5" w16cid:durableId="1722292199">
    <w:abstractNumId w:val="3"/>
  </w:num>
  <w:num w:numId="6" w16cid:durableId="2023970097">
    <w:abstractNumId w:val="0"/>
  </w:num>
  <w:num w:numId="7" w16cid:durableId="821388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F3"/>
    <w:rsid w:val="00017686"/>
    <w:rsid w:val="00033B9E"/>
    <w:rsid w:val="00052068"/>
    <w:rsid w:val="000663B7"/>
    <w:rsid w:val="000677E3"/>
    <w:rsid w:val="000804FB"/>
    <w:rsid w:val="0008338D"/>
    <w:rsid w:val="000A192E"/>
    <w:rsid w:val="000A4DED"/>
    <w:rsid w:val="000B3625"/>
    <w:rsid w:val="000E0E68"/>
    <w:rsid w:val="000E4B71"/>
    <w:rsid w:val="000F4CA4"/>
    <w:rsid w:val="000F5092"/>
    <w:rsid w:val="00116F05"/>
    <w:rsid w:val="0015372D"/>
    <w:rsid w:val="0017475C"/>
    <w:rsid w:val="001769C9"/>
    <w:rsid w:val="00192470"/>
    <w:rsid w:val="001940E1"/>
    <w:rsid w:val="001B2B62"/>
    <w:rsid w:val="001D4782"/>
    <w:rsid w:val="001F637D"/>
    <w:rsid w:val="002017C5"/>
    <w:rsid w:val="00214F50"/>
    <w:rsid w:val="00215D39"/>
    <w:rsid w:val="00216D7F"/>
    <w:rsid w:val="002170F8"/>
    <w:rsid w:val="00224145"/>
    <w:rsid w:val="00233A0F"/>
    <w:rsid w:val="00237C8E"/>
    <w:rsid w:val="002442A2"/>
    <w:rsid w:val="00244F28"/>
    <w:rsid w:val="002710B6"/>
    <w:rsid w:val="002A4087"/>
    <w:rsid w:val="002A61FD"/>
    <w:rsid w:val="002C6F08"/>
    <w:rsid w:val="002D3D64"/>
    <w:rsid w:val="002E44F8"/>
    <w:rsid w:val="002F4B98"/>
    <w:rsid w:val="00310F7B"/>
    <w:rsid w:val="0031703C"/>
    <w:rsid w:val="00321D12"/>
    <w:rsid w:val="00390CAB"/>
    <w:rsid w:val="00395ABF"/>
    <w:rsid w:val="00395BA1"/>
    <w:rsid w:val="003C689A"/>
    <w:rsid w:val="003E2F88"/>
    <w:rsid w:val="003F4DC3"/>
    <w:rsid w:val="004014CC"/>
    <w:rsid w:val="0043468C"/>
    <w:rsid w:val="004440C2"/>
    <w:rsid w:val="00451DD4"/>
    <w:rsid w:val="004965CA"/>
    <w:rsid w:val="004A39FF"/>
    <w:rsid w:val="004A46A5"/>
    <w:rsid w:val="004C0BD8"/>
    <w:rsid w:val="004D657F"/>
    <w:rsid w:val="004E0B9C"/>
    <w:rsid w:val="004F52A0"/>
    <w:rsid w:val="005002FA"/>
    <w:rsid w:val="0051118D"/>
    <w:rsid w:val="00526057"/>
    <w:rsid w:val="0053118E"/>
    <w:rsid w:val="005355E5"/>
    <w:rsid w:val="0053566B"/>
    <w:rsid w:val="0055045C"/>
    <w:rsid w:val="0057773B"/>
    <w:rsid w:val="00592CEB"/>
    <w:rsid w:val="005B251D"/>
    <w:rsid w:val="005B6792"/>
    <w:rsid w:val="005C17AF"/>
    <w:rsid w:val="005D0F73"/>
    <w:rsid w:val="00601E00"/>
    <w:rsid w:val="00621141"/>
    <w:rsid w:val="006249FB"/>
    <w:rsid w:val="0062774F"/>
    <w:rsid w:val="006307AA"/>
    <w:rsid w:val="00654290"/>
    <w:rsid w:val="006544CC"/>
    <w:rsid w:val="006574A5"/>
    <w:rsid w:val="00662729"/>
    <w:rsid w:val="00680961"/>
    <w:rsid w:val="0069428E"/>
    <w:rsid w:val="006A07C2"/>
    <w:rsid w:val="006A34B2"/>
    <w:rsid w:val="006D4EA6"/>
    <w:rsid w:val="006D5689"/>
    <w:rsid w:val="006D6B10"/>
    <w:rsid w:val="006F0D5C"/>
    <w:rsid w:val="00700E80"/>
    <w:rsid w:val="00703486"/>
    <w:rsid w:val="00714D13"/>
    <w:rsid w:val="00723D61"/>
    <w:rsid w:val="007247C5"/>
    <w:rsid w:val="007315D3"/>
    <w:rsid w:val="007362FB"/>
    <w:rsid w:val="0074241E"/>
    <w:rsid w:val="00752E9A"/>
    <w:rsid w:val="00790F8E"/>
    <w:rsid w:val="007A032D"/>
    <w:rsid w:val="007A502D"/>
    <w:rsid w:val="007B742B"/>
    <w:rsid w:val="007F164B"/>
    <w:rsid w:val="0083478F"/>
    <w:rsid w:val="00851BF0"/>
    <w:rsid w:val="00863116"/>
    <w:rsid w:val="008916AE"/>
    <w:rsid w:val="008A4E7A"/>
    <w:rsid w:val="008E02D3"/>
    <w:rsid w:val="008E2263"/>
    <w:rsid w:val="008E2570"/>
    <w:rsid w:val="0090619C"/>
    <w:rsid w:val="0090709D"/>
    <w:rsid w:val="00910084"/>
    <w:rsid w:val="00911DA1"/>
    <w:rsid w:val="009149E9"/>
    <w:rsid w:val="00915A1C"/>
    <w:rsid w:val="009603D9"/>
    <w:rsid w:val="009609DC"/>
    <w:rsid w:val="009732C0"/>
    <w:rsid w:val="009736D9"/>
    <w:rsid w:val="00976E10"/>
    <w:rsid w:val="00984B98"/>
    <w:rsid w:val="00991AE9"/>
    <w:rsid w:val="0099592A"/>
    <w:rsid w:val="009D6619"/>
    <w:rsid w:val="009D674B"/>
    <w:rsid w:val="00A10E89"/>
    <w:rsid w:val="00A226DA"/>
    <w:rsid w:val="00A26106"/>
    <w:rsid w:val="00A40F4E"/>
    <w:rsid w:val="00A51448"/>
    <w:rsid w:val="00A67878"/>
    <w:rsid w:val="00A96DF4"/>
    <w:rsid w:val="00AA5EC4"/>
    <w:rsid w:val="00AC6521"/>
    <w:rsid w:val="00AC7CEF"/>
    <w:rsid w:val="00AE14F3"/>
    <w:rsid w:val="00B115F4"/>
    <w:rsid w:val="00B40A6F"/>
    <w:rsid w:val="00B40EE3"/>
    <w:rsid w:val="00B42B56"/>
    <w:rsid w:val="00B540D7"/>
    <w:rsid w:val="00B73E9D"/>
    <w:rsid w:val="00B81AEF"/>
    <w:rsid w:val="00B82883"/>
    <w:rsid w:val="00B876E8"/>
    <w:rsid w:val="00B95407"/>
    <w:rsid w:val="00BA386E"/>
    <w:rsid w:val="00BD19C8"/>
    <w:rsid w:val="00BE7291"/>
    <w:rsid w:val="00BE7C90"/>
    <w:rsid w:val="00C40182"/>
    <w:rsid w:val="00C4199C"/>
    <w:rsid w:val="00C63AE5"/>
    <w:rsid w:val="00C74B32"/>
    <w:rsid w:val="00C9298A"/>
    <w:rsid w:val="00C92BB6"/>
    <w:rsid w:val="00CA033B"/>
    <w:rsid w:val="00CB3444"/>
    <w:rsid w:val="00CD76E5"/>
    <w:rsid w:val="00CF4162"/>
    <w:rsid w:val="00D06923"/>
    <w:rsid w:val="00D15535"/>
    <w:rsid w:val="00D16D8E"/>
    <w:rsid w:val="00D33CE2"/>
    <w:rsid w:val="00D45C68"/>
    <w:rsid w:val="00D76A79"/>
    <w:rsid w:val="00D94258"/>
    <w:rsid w:val="00D9466F"/>
    <w:rsid w:val="00DA0479"/>
    <w:rsid w:val="00DB3FC0"/>
    <w:rsid w:val="00DC2778"/>
    <w:rsid w:val="00DC6853"/>
    <w:rsid w:val="00DD3B18"/>
    <w:rsid w:val="00DE4C26"/>
    <w:rsid w:val="00DF4134"/>
    <w:rsid w:val="00E110F5"/>
    <w:rsid w:val="00E26754"/>
    <w:rsid w:val="00E335EC"/>
    <w:rsid w:val="00E71F2C"/>
    <w:rsid w:val="00E72A78"/>
    <w:rsid w:val="00E75B97"/>
    <w:rsid w:val="00EA355A"/>
    <w:rsid w:val="00EC0628"/>
    <w:rsid w:val="00ED18FB"/>
    <w:rsid w:val="00EE0F5B"/>
    <w:rsid w:val="00F15FFC"/>
    <w:rsid w:val="00F16142"/>
    <w:rsid w:val="00F21A38"/>
    <w:rsid w:val="00F47B17"/>
    <w:rsid w:val="00F62CA6"/>
    <w:rsid w:val="00F6780D"/>
    <w:rsid w:val="00F72120"/>
    <w:rsid w:val="00F80505"/>
    <w:rsid w:val="00F91020"/>
    <w:rsid w:val="00FA0459"/>
    <w:rsid w:val="00FA60EB"/>
    <w:rsid w:val="00FB485C"/>
    <w:rsid w:val="00FD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2B36F"/>
  <w14:defaultImageDpi w14:val="300"/>
  <w15:docId w15:val="{06DD0DC1-1377-4E95-9431-5984BA59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878"/>
    <w:pPr>
      <w:spacing w:line="320" w:lineRule="exact"/>
    </w:pPr>
    <w:rPr>
      <w:rFonts w:ascii="Open Sans Light" w:hAnsi="Open Sans Light"/>
      <w:sz w:val="22"/>
      <w:szCs w:val="22"/>
      <w:lang w:val="pl-PL"/>
    </w:rPr>
  </w:style>
  <w:style w:type="paragraph" w:styleId="Nagwek1">
    <w:name w:val="heading 1"/>
    <w:aliases w:val="Rektor"/>
    <w:basedOn w:val="Normalny"/>
    <w:next w:val="Normalny"/>
    <w:link w:val="Nagwek1Znak"/>
    <w:uiPriority w:val="9"/>
    <w:qFormat/>
    <w:rsid w:val="007F164B"/>
    <w:pPr>
      <w:spacing w:line="280" w:lineRule="exact"/>
      <w:outlineLvl w:val="0"/>
    </w:pPr>
    <w:rPr>
      <w:rFonts w:ascii="Open Sans Semibold" w:hAnsi="Open Sans Semibold"/>
      <w:color w:val="007481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5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878"/>
  </w:style>
  <w:style w:type="paragraph" w:styleId="Stopka">
    <w:name w:val="footer"/>
    <w:basedOn w:val="Normalny"/>
    <w:link w:val="Stopka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878"/>
  </w:style>
  <w:style w:type="paragraph" w:styleId="Tekstdymka">
    <w:name w:val="Balloon Text"/>
    <w:basedOn w:val="Normalny"/>
    <w:link w:val="TekstdymkaZnak"/>
    <w:uiPriority w:val="99"/>
    <w:semiHidden/>
    <w:unhideWhenUsed/>
    <w:rsid w:val="00A67878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878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DE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Normalny"/>
    <w:uiPriority w:val="1"/>
    <w:qFormat/>
    <w:rsid w:val="00DE4C26"/>
    <w:pPr>
      <w:spacing w:line="240" w:lineRule="exact"/>
    </w:pPr>
    <w:rPr>
      <w:sz w:val="18"/>
      <w:szCs w:val="18"/>
    </w:rPr>
  </w:style>
  <w:style w:type="character" w:customStyle="1" w:styleId="Nagwek1Znak">
    <w:name w:val="Nagłówek 1 Znak"/>
    <w:aliases w:val="Rektor Znak"/>
    <w:basedOn w:val="Domylnaczcionkaakapitu"/>
    <w:link w:val="Nagwek1"/>
    <w:uiPriority w:val="9"/>
    <w:rsid w:val="007F164B"/>
    <w:rPr>
      <w:rFonts w:ascii="Open Sans Semibold" w:hAnsi="Open Sans Semibold"/>
      <w:color w:val="007481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6D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954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923"/>
    <w:rPr>
      <w:color w:val="605E5C"/>
      <w:shd w:val="clear" w:color="auto" w:fill="E1DFDD"/>
    </w:rPr>
  </w:style>
  <w:style w:type="paragraph" w:customStyle="1" w:styleId="Styl1">
    <w:name w:val="Styl1"/>
    <w:basedOn w:val="Nagwek1"/>
    <w:link w:val="Styl1Znak"/>
    <w:qFormat/>
    <w:rsid w:val="00E335EC"/>
    <w:pPr>
      <w:framePr w:wrap="around" w:hAnchor="text" w:yAlign="center"/>
      <w:spacing w:line="240" w:lineRule="auto"/>
    </w:pPr>
  </w:style>
  <w:style w:type="character" w:customStyle="1" w:styleId="Styl1Znak">
    <w:name w:val="Styl1 Znak"/>
    <w:basedOn w:val="Nagwek1Znak"/>
    <w:link w:val="Styl1"/>
    <w:rsid w:val="00E335EC"/>
    <w:rPr>
      <w:rFonts w:ascii="Open Sans Semibold" w:hAnsi="Open Sans Semibold"/>
      <w:color w:val="007481"/>
      <w:szCs w:val="22"/>
    </w:rPr>
  </w:style>
  <w:style w:type="paragraph" w:styleId="Akapitzlist">
    <w:name w:val="List Paragraph"/>
    <w:basedOn w:val="Normalny"/>
    <w:uiPriority w:val="34"/>
    <w:qFormat/>
    <w:rsid w:val="00FA60E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0619C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07C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07C2"/>
    <w:rPr>
      <w:rFonts w:ascii="Open Sans Light" w:hAnsi="Open Sans Light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07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6479F-CFA1-4C88-B188-80E624E4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Flis</dc:creator>
  <cp:keywords/>
  <dc:description/>
  <cp:lastModifiedBy>Wioleta Gajek</cp:lastModifiedBy>
  <cp:revision>7</cp:revision>
  <cp:lastPrinted>2023-07-03T11:48:00Z</cp:lastPrinted>
  <dcterms:created xsi:type="dcterms:W3CDTF">2023-07-03T11:32:00Z</dcterms:created>
  <dcterms:modified xsi:type="dcterms:W3CDTF">2023-07-06T11:59:00Z</dcterms:modified>
</cp:coreProperties>
</file>