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FF02" w14:textId="77777777" w:rsidR="002D2D81" w:rsidRDefault="002D2D81" w:rsidP="0039282F">
      <w:pPr>
        <w:spacing w:after="0" w:line="360" w:lineRule="auto"/>
        <w:rPr>
          <w:rFonts w:ascii="Arial" w:hAnsi="Arial" w:cs="Arial"/>
          <w:i/>
          <w:iCs/>
          <w:sz w:val="24"/>
          <w:szCs w:val="24"/>
        </w:rPr>
      </w:pPr>
    </w:p>
    <w:p w14:paraId="5D36EEC2" w14:textId="3E8C7912" w:rsidR="00F17FAC" w:rsidRPr="000C7509" w:rsidRDefault="00F17FAC" w:rsidP="002D2D81">
      <w:pPr>
        <w:spacing w:after="0" w:line="360" w:lineRule="auto"/>
        <w:jc w:val="right"/>
        <w:rPr>
          <w:rFonts w:ascii="Arial" w:hAnsi="Arial" w:cs="Arial"/>
          <w:i/>
          <w:iCs/>
          <w:sz w:val="24"/>
          <w:szCs w:val="24"/>
          <w:lang w:val="en-US"/>
        </w:rPr>
      </w:pPr>
      <w:r>
        <w:rPr>
          <w:rFonts w:ascii="Arial" w:hAnsi="Arial" w:cs="Arial"/>
          <w:i/>
          <w:iCs/>
          <w:sz w:val="24"/>
          <w:szCs w:val="24"/>
          <w:lang w:val="en-GB"/>
        </w:rPr>
        <w:t>Appendix 2 to the Communication from the Dean of 2</w:t>
      </w:r>
      <w:r w:rsidR="00A60A70">
        <w:rPr>
          <w:rFonts w:ascii="Arial" w:hAnsi="Arial" w:cs="Arial"/>
          <w:i/>
          <w:iCs/>
          <w:sz w:val="24"/>
          <w:szCs w:val="24"/>
          <w:lang w:val="en-GB"/>
        </w:rPr>
        <w:t>9</w:t>
      </w:r>
      <w:r>
        <w:rPr>
          <w:rFonts w:ascii="Arial" w:hAnsi="Arial" w:cs="Arial"/>
          <w:i/>
          <w:iCs/>
          <w:sz w:val="24"/>
          <w:szCs w:val="24"/>
          <w:lang w:val="en-GB"/>
        </w:rPr>
        <w:t xml:space="preserve"> </w:t>
      </w:r>
      <w:r w:rsidR="00A60A70">
        <w:rPr>
          <w:rFonts w:ascii="Arial" w:hAnsi="Arial" w:cs="Arial"/>
          <w:i/>
          <w:iCs/>
          <w:sz w:val="24"/>
          <w:szCs w:val="24"/>
          <w:lang w:val="en-GB"/>
        </w:rPr>
        <w:t>January</w:t>
      </w:r>
      <w:r>
        <w:rPr>
          <w:rFonts w:ascii="Arial" w:hAnsi="Arial" w:cs="Arial"/>
          <w:i/>
          <w:iCs/>
          <w:sz w:val="24"/>
          <w:szCs w:val="24"/>
          <w:lang w:val="en-GB"/>
        </w:rPr>
        <w:t xml:space="preserve"> 202</w:t>
      </w:r>
      <w:r w:rsidR="00A60A70">
        <w:rPr>
          <w:rFonts w:ascii="Arial" w:hAnsi="Arial" w:cs="Arial"/>
          <w:i/>
          <w:iCs/>
          <w:sz w:val="24"/>
          <w:szCs w:val="24"/>
          <w:lang w:val="en-GB"/>
        </w:rPr>
        <w:t>4</w:t>
      </w:r>
    </w:p>
    <w:p w14:paraId="0FE7DEA7" w14:textId="77777777" w:rsidR="00F94B57" w:rsidRPr="000C7509" w:rsidRDefault="00F94B57" w:rsidP="0039282F">
      <w:pPr>
        <w:spacing w:after="0" w:line="360" w:lineRule="auto"/>
        <w:rPr>
          <w:rFonts w:ascii="Arial" w:hAnsi="Arial" w:cs="Arial"/>
          <w:b/>
          <w:bCs/>
          <w:sz w:val="24"/>
          <w:szCs w:val="24"/>
          <w:lang w:val="en-US"/>
        </w:rPr>
      </w:pPr>
    </w:p>
    <w:p w14:paraId="16685316" w14:textId="77777777" w:rsidR="003B38E9" w:rsidRPr="000C7509" w:rsidRDefault="00F17FAC" w:rsidP="0039282F">
      <w:pPr>
        <w:spacing w:after="0" w:line="360" w:lineRule="auto"/>
        <w:rPr>
          <w:rFonts w:ascii="Arial" w:hAnsi="Arial" w:cs="Arial"/>
          <w:b/>
          <w:bCs/>
          <w:sz w:val="24"/>
          <w:szCs w:val="24"/>
          <w:lang w:val="en-US"/>
        </w:rPr>
      </w:pPr>
      <w:r>
        <w:rPr>
          <w:rFonts w:ascii="Arial" w:hAnsi="Arial" w:cs="Arial"/>
          <w:b/>
          <w:bCs/>
          <w:sz w:val="24"/>
          <w:szCs w:val="24"/>
          <w:lang w:val="en-GB"/>
        </w:rPr>
        <w:t xml:space="preserve">AGREEMENT </w:t>
      </w:r>
    </w:p>
    <w:p w14:paraId="6CFF5018" w14:textId="12A2986F" w:rsidR="00DA290E" w:rsidRPr="000C7509" w:rsidRDefault="003B38E9" w:rsidP="0039282F">
      <w:pPr>
        <w:spacing w:after="0" w:line="360" w:lineRule="auto"/>
        <w:rPr>
          <w:rFonts w:ascii="Arial" w:hAnsi="Arial" w:cs="Arial"/>
          <w:b/>
          <w:bCs/>
          <w:sz w:val="24"/>
          <w:szCs w:val="24"/>
          <w:lang w:val="en-US"/>
        </w:rPr>
      </w:pPr>
      <w:r>
        <w:rPr>
          <w:rFonts w:ascii="Arial" w:hAnsi="Arial" w:cs="Arial"/>
          <w:sz w:val="24"/>
          <w:szCs w:val="24"/>
          <w:lang w:val="en-GB"/>
        </w:rPr>
        <w:t>of financing participation of the doctoral student in the EDAMBA summer school</w:t>
      </w:r>
      <w:r>
        <w:rPr>
          <w:rFonts w:ascii="Arial" w:hAnsi="Arial" w:cs="Arial"/>
          <w:b/>
          <w:bCs/>
          <w:sz w:val="24"/>
          <w:szCs w:val="24"/>
          <w:lang w:val="en-GB"/>
        </w:rPr>
        <w:t xml:space="preserve"> CRU No – ………</w:t>
      </w:r>
    </w:p>
    <w:p w14:paraId="19B0A5C7" w14:textId="77777777" w:rsidR="00DA290E" w:rsidRPr="000C7509" w:rsidRDefault="00DA290E" w:rsidP="0039282F">
      <w:pPr>
        <w:autoSpaceDE w:val="0"/>
        <w:autoSpaceDN w:val="0"/>
        <w:adjustRightInd w:val="0"/>
        <w:spacing w:after="0" w:line="360" w:lineRule="auto"/>
        <w:rPr>
          <w:rFonts w:ascii="Arial" w:eastAsia="Times New Roman" w:hAnsi="Arial" w:cs="Arial"/>
          <w:sz w:val="24"/>
          <w:szCs w:val="24"/>
          <w:lang w:val="en-US"/>
        </w:rPr>
      </w:pPr>
      <w:r>
        <w:rPr>
          <w:rFonts w:ascii="Arial" w:eastAsia="Times New Roman" w:hAnsi="Arial" w:cs="Arial"/>
          <w:sz w:val="24"/>
          <w:szCs w:val="24"/>
          <w:lang w:val="en-GB"/>
        </w:rPr>
        <w:t>application number in Workflow</w:t>
      </w:r>
      <w:r>
        <w:rPr>
          <w:rFonts w:ascii="Arial" w:eastAsia="Times New Roman" w:hAnsi="Arial" w:cs="Arial"/>
          <w:sz w:val="24"/>
          <w:szCs w:val="24"/>
          <w:vertAlign w:val="superscript"/>
          <w:lang w:val="en-GB"/>
        </w:rPr>
        <w:footnoteReference w:id="1"/>
      </w:r>
      <w:r>
        <w:rPr>
          <w:rFonts w:ascii="Arial" w:eastAsia="Times New Roman" w:hAnsi="Arial" w:cs="Arial"/>
          <w:sz w:val="24"/>
          <w:szCs w:val="24"/>
          <w:vertAlign w:val="superscript"/>
          <w:lang w:val="en-GB"/>
        </w:rPr>
        <w:t>)</w:t>
      </w:r>
      <w:r>
        <w:rPr>
          <w:rFonts w:ascii="Arial" w:eastAsia="Times New Roman" w:hAnsi="Arial" w:cs="Arial"/>
          <w:sz w:val="24"/>
          <w:szCs w:val="24"/>
          <w:lang w:val="en-GB"/>
        </w:rPr>
        <w:t>: ………</w:t>
      </w:r>
    </w:p>
    <w:p w14:paraId="28D47CEA" w14:textId="77777777" w:rsidR="00DA290E" w:rsidRPr="000C7509" w:rsidRDefault="00DA290E" w:rsidP="0039282F">
      <w:pPr>
        <w:spacing w:after="0" w:line="360" w:lineRule="auto"/>
        <w:rPr>
          <w:rFonts w:ascii="Arial" w:hAnsi="Arial" w:cs="Arial"/>
          <w:b/>
          <w:bCs/>
          <w:sz w:val="24"/>
          <w:szCs w:val="24"/>
          <w:lang w:val="en-US"/>
        </w:rPr>
      </w:pPr>
    </w:p>
    <w:p w14:paraId="7AC8EAA1" w14:textId="77777777" w:rsidR="00DA290E" w:rsidRPr="000C7509" w:rsidRDefault="00DA290E" w:rsidP="0039282F">
      <w:pPr>
        <w:spacing w:after="0" w:line="360" w:lineRule="auto"/>
        <w:rPr>
          <w:rFonts w:ascii="Arial" w:hAnsi="Arial" w:cs="Arial"/>
          <w:sz w:val="24"/>
          <w:szCs w:val="24"/>
          <w:lang w:val="en-US"/>
        </w:rPr>
      </w:pPr>
      <w:r>
        <w:rPr>
          <w:rFonts w:ascii="Arial" w:hAnsi="Arial" w:cs="Arial"/>
          <w:sz w:val="24"/>
          <w:szCs w:val="24"/>
          <w:lang w:val="en-GB"/>
        </w:rPr>
        <w:t>concluded in Warsaw on the day it is signed with qualified electronic signatures (i.e. on the day it is signed by the latter party)/ signed on ……… in Warsaw between</w:t>
      </w:r>
      <w:r>
        <w:rPr>
          <w:rStyle w:val="Odwoanieprzypisudolnego"/>
          <w:rFonts w:ascii="Arial" w:hAnsi="Arial" w:cs="Arial"/>
          <w:sz w:val="24"/>
          <w:szCs w:val="24"/>
          <w:lang w:val="en-GB"/>
        </w:rPr>
        <w:footnoteReference w:id="2"/>
      </w:r>
      <w:r>
        <w:rPr>
          <w:rFonts w:ascii="Arial" w:hAnsi="Arial" w:cs="Arial"/>
          <w:sz w:val="24"/>
          <w:szCs w:val="24"/>
          <w:vertAlign w:val="superscript"/>
          <w:lang w:val="en-GB"/>
        </w:rPr>
        <w:t>)</w:t>
      </w:r>
      <w:r>
        <w:rPr>
          <w:rFonts w:ascii="Arial" w:hAnsi="Arial" w:cs="Arial"/>
          <w:sz w:val="24"/>
          <w:szCs w:val="24"/>
          <w:lang w:val="en-GB"/>
        </w:rPr>
        <w:t>:</w:t>
      </w:r>
    </w:p>
    <w:p w14:paraId="74D0455E" w14:textId="2F7405D8" w:rsidR="0011291D" w:rsidRPr="000C7509" w:rsidRDefault="00790219" w:rsidP="0039282F">
      <w:pPr>
        <w:autoSpaceDE w:val="0"/>
        <w:autoSpaceDN w:val="0"/>
        <w:adjustRightInd w:val="0"/>
        <w:spacing w:after="0" w:line="360" w:lineRule="auto"/>
        <w:rPr>
          <w:rFonts w:ascii="Arial" w:eastAsia="Times New Roman" w:hAnsi="Arial" w:cs="Arial"/>
          <w:sz w:val="24"/>
          <w:szCs w:val="24"/>
          <w:lang w:val="en-US"/>
        </w:rPr>
      </w:pPr>
      <w:r>
        <w:rPr>
          <w:rFonts w:ascii="Arial" w:hAnsi="Arial" w:cs="Arial"/>
          <w:sz w:val="24"/>
          <w:szCs w:val="24"/>
          <w:lang w:val="en-GB"/>
        </w:rPr>
        <w:br/>
        <w:t xml:space="preserve">SGH Warsaw School of Economics in Warsaw, address: </w:t>
      </w:r>
      <w:r w:rsidR="00D26F2E">
        <w:rPr>
          <w:rFonts w:ascii="Arial" w:hAnsi="Arial" w:cs="Arial"/>
          <w:sz w:val="24"/>
          <w:szCs w:val="24"/>
          <w:lang w:val="en-GB"/>
        </w:rPr>
        <w:t>A</w:t>
      </w:r>
      <w:r>
        <w:rPr>
          <w:rFonts w:ascii="Arial" w:hAnsi="Arial" w:cs="Arial"/>
          <w:sz w:val="24"/>
          <w:szCs w:val="24"/>
          <w:lang w:val="en-GB"/>
        </w:rPr>
        <w:t>l. Niepodległości 162, 02-554 Warsaw, NIP: 525-000-84-07, REGON: 000001502, hereinafter referred to as the “</w:t>
      </w:r>
      <w:r>
        <w:rPr>
          <w:rFonts w:ascii="Arial" w:hAnsi="Arial" w:cs="Arial"/>
          <w:b/>
          <w:bCs/>
          <w:sz w:val="24"/>
          <w:szCs w:val="24"/>
          <w:lang w:val="en-GB"/>
        </w:rPr>
        <w:t>SGH</w:t>
      </w:r>
      <w:r>
        <w:rPr>
          <w:rFonts w:ascii="Arial" w:hAnsi="Arial" w:cs="Arial"/>
          <w:sz w:val="24"/>
          <w:szCs w:val="24"/>
          <w:lang w:val="en-GB"/>
        </w:rPr>
        <w:t>”, represented by the following person authori</w:t>
      </w:r>
      <w:r w:rsidR="00673018">
        <w:rPr>
          <w:rFonts w:ascii="Arial" w:hAnsi="Arial" w:cs="Arial"/>
          <w:sz w:val="24"/>
          <w:szCs w:val="24"/>
          <w:lang w:val="en-GB"/>
        </w:rPr>
        <w:t>s</w:t>
      </w:r>
      <w:r>
        <w:rPr>
          <w:rFonts w:ascii="Arial" w:hAnsi="Arial" w:cs="Arial"/>
          <w:sz w:val="24"/>
          <w:szCs w:val="24"/>
          <w:lang w:val="en-GB"/>
        </w:rPr>
        <w:t>ed by the Rector</w:t>
      </w:r>
      <w:r>
        <w:rPr>
          <w:rFonts w:ascii="Arial" w:hAnsi="Arial" w:cs="Arial"/>
          <w:sz w:val="24"/>
          <w:szCs w:val="24"/>
          <w:vertAlign w:val="superscript"/>
          <w:lang w:val="en-GB"/>
        </w:rPr>
        <w:footnoteReference w:id="3"/>
      </w:r>
      <w:r>
        <w:rPr>
          <w:rFonts w:ascii="Arial" w:hAnsi="Arial" w:cs="Arial"/>
          <w:sz w:val="24"/>
          <w:szCs w:val="24"/>
          <w:vertAlign w:val="superscript"/>
          <w:lang w:val="en-GB"/>
        </w:rPr>
        <w:t>)</w:t>
      </w:r>
      <w:r>
        <w:rPr>
          <w:rFonts w:ascii="Arial" w:hAnsi="Arial" w:cs="Arial"/>
          <w:sz w:val="24"/>
          <w:szCs w:val="24"/>
          <w:lang w:val="en-GB"/>
        </w:rPr>
        <w:t>:</w:t>
      </w:r>
    </w:p>
    <w:p w14:paraId="75020DCC" w14:textId="77777777" w:rsidR="0011291D" w:rsidRPr="000C7509" w:rsidRDefault="0011291D" w:rsidP="0039282F">
      <w:pPr>
        <w:tabs>
          <w:tab w:val="left" w:leader="dot" w:pos="9072"/>
        </w:tabs>
        <w:autoSpaceDE w:val="0"/>
        <w:autoSpaceDN w:val="0"/>
        <w:adjustRightInd w:val="0"/>
        <w:spacing w:before="120" w:after="120" w:line="360" w:lineRule="auto"/>
        <w:rPr>
          <w:rFonts w:ascii="Arial" w:eastAsia="Times New Roman" w:hAnsi="Arial" w:cs="Arial"/>
          <w:sz w:val="24"/>
          <w:szCs w:val="24"/>
          <w:lang w:val="en-US"/>
        </w:rPr>
      </w:pPr>
      <w:r>
        <w:rPr>
          <w:lang w:val="en-GB"/>
        </w:rPr>
        <w:tab/>
      </w:r>
    </w:p>
    <w:p w14:paraId="6AD8459D" w14:textId="77777777" w:rsidR="0011291D" w:rsidRPr="000C7509" w:rsidRDefault="0011291D" w:rsidP="0039282F">
      <w:pPr>
        <w:tabs>
          <w:tab w:val="left" w:leader="dot" w:pos="9072"/>
        </w:tabs>
        <w:autoSpaceDE w:val="0"/>
        <w:autoSpaceDN w:val="0"/>
        <w:adjustRightInd w:val="0"/>
        <w:spacing w:after="0" w:line="360" w:lineRule="auto"/>
        <w:rPr>
          <w:rFonts w:ascii="Arial" w:eastAsia="Times New Roman" w:hAnsi="Arial" w:cs="Arial"/>
          <w:sz w:val="24"/>
          <w:szCs w:val="24"/>
          <w:lang w:val="en-US"/>
        </w:rPr>
      </w:pPr>
      <w:bookmarkStart w:id="0" w:name="_Hlk95385369"/>
      <w:r>
        <w:rPr>
          <w:lang w:val="en-GB"/>
        </w:rPr>
        <w:tab/>
      </w:r>
    </w:p>
    <w:p w14:paraId="05F397A4" w14:textId="77777777" w:rsidR="0011291D" w:rsidRPr="000C7509" w:rsidRDefault="0011291D" w:rsidP="0039282F">
      <w:pPr>
        <w:tabs>
          <w:tab w:val="left" w:leader="dot" w:pos="9072"/>
        </w:tabs>
        <w:autoSpaceDE w:val="0"/>
        <w:autoSpaceDN w:val="0"/>
        <w:adjustRightInd w:val="0"/>
        <w:spacing w:after="0" w:line="360" w:lineRule="auto"/>
        <w:jc w:val="center"/>
        <w:rPr>
          <w:rFonts w:ascii="Arial" w:eastAsia="Times New Roman" w:hAnsi="Arial" w:cs="Arial"/>
          <w:sz w:val="24"/>
          <w:szCs w:val="24"/>
          <w:lang w:val="en-US"/>
        </w:rPr>
      </w:pPr>
      <w:r>
        <w:rPr>
          <w:rFonts w:ascii="Arial" w:eastAsia="Calibri" w:hAnsi="Arial" w:cs="Arial"/>
          <w:sz w:val="24"/>
          <w:szCs w:val="24"/>
          <w:lang w:val="en-GB"/>
        </w:rPr>
        <w:t xml:space="preserve">(forename and surname, </w:t>
      </w:r>
      <w:bookmarkStart w:id="1" w:name="_Hlk518638281"/>
      <w:r>
        <w:rPr>
          <w:rFonts w:ascii="Arial" w:eastAsia="Calibri" w:hAnsi="Arial" w:cs="Arial"/>
          <w:sz w:val="24"/>
          <w:szCs w:val="24"/>
          <w:lang w:val="en-GB"/>
        </w:rPr>
        <w:t>position/function</w:t>
      </w:r>
      <w:bookmarkEnd w:id="1"/>
      <w:r>
        <w:rPr>
          <w:rFonts w:ascii="Arial" w:eastAsia="Calibri" w:hAnsi="Arial" w:cs="Arial"/>
          <w:sz w:val="24"/>
          <w:szCs w:val="24"/>
          <w:lang w:val="en-GB"/>
        </w:rPr>
        <w:t>)</w:t>
      </w:r>
    </w:p>
    <w:bookmarkEnd w:id="0"/>
    <w:p w14:paraId="4DE683D0" w14:textId="77777777" w:rsidR="00F17FAC" w:rsidRPr="000C7509" w:rsidRDefault="00F17FAC" w:rsidP="0039282F">
      <w:pPr>
        <w:spacing w:after="0" w:line="360" w:lineRule="auto"/>
        <w:rPr>
          <w:rFonts w:ascii="Arial" w:hAnsi="Arial" w:cs="Arial"/>
          <w:sz w:val="24"/>
          <w:szCs w:val="24"/>
          <w:lang w:val="en-US"/>
        </w:rPr>
      </w:pPr>
      <w:r>
        <w:rPr>
          <w:rFonts w:ascii="Arial" w:hAnsi="Arial" w:cs="Arial"/>
          <w:sz w:val="24"/>
          <w:szCs w:val="24"/>
          <w:lang w:val="en-GB"/>
        </w:rPr>
        <w:t>and</w:t>
      </w:r>
    </w:p>
    <w:p w14:paraId="1F5B96EF" w14:textId="35FE3D92" w:rsidR="00F17FAC" w:rsidRPr="000C7509" w:rsidRDefault="00F17FAC" w:rsidP="0039282F">
      <w:pPr>
        <w:spacing w:after="0" w:line="360" w:lineRule="auto"/>
        <w:rPr>
          <w:rFonts w:ascii="Arial" w:hAnsi="Arial" w:cs="Arial"/>
          <w:sz w:val="24"/>
          <w:szCs w:val="24"/>
          <w:lang w:val="en-US"/>
        </w:rPr>
      </w:pPr>
      <w:r>
        <w:rPr>
          <w:rFonts w:ascii="Arial" w:hAnsi="Arial" w:cs="Arial"/>
          <w:sz w:val="24"/>
          <w:szCs w:val="24"/>
          <w:lang w:val="en-GB"/>
        </w:rPr>
        <w:t xml:space="preserve">Ms/Mr …………………………., domiciled in ………………………..……………………, </w:t>
      </w:r>
    </w:p>
    <w:p w14:paraId="758CC90D" w14:textId="13F959E8" w:rsidR="0054463F" w:rsidRPr="000C7509" w:rsidRDefault="005D5B85" w:rsidP="0039282F">
      <w:pPr>
        <w:spacing w:after="0" w:line="360" w:lineRule="auto"/>
        <w:rPr>
          <w:rFonts w:ascii="Arial" w:hAnsi="Arial" w:cs="Arial"/>
          <w:sz w:val="24"/>
          <w:szCs w:val="24"/>
          <w:lang w:val="en-US"/>
        </w:rPr>
      </w:pPr>
      <w:r>
        <w:rPr>
          <w:rFonts w:ascii="Arial" w:hAnsi="Arial" w:cs="Arial"/>
          <w:sz w:val="24"/>
          <w:szCs w:val="24"/>
          <w:lang w:val="en-GB"/>
        </w:rPr>
        <w:t xml:space="preserve">PESEL: </w:t>
      </w:r>
    </w:p>
    <w:p w14:paraId="17BA1689" w14:textId="54A9E7C7" w:rsidR="00F17FAC" w:rsidRPr="000C7509" w:rsidRDefault="00F17FAC" w:rsidP="0039282F">
      <w:pPr>
        <w:spacing w:after="0" w:line="360" w:lineRule="auto"/>
        <w:rPr>
          <w:rFonts w:ascii="Arial" w:hAnsi="Arial" w:cs="Arial"/>
          <w:sz w:val="24"/>
          <w:szCs w:val="24"/>
          <w:lang w:val="en-US"/>
        </w:rPr>
      </w:pPr>
      <w:r>
        <w:rPr>
          <w:rFonts w:ascii="Arial" w:hAnsi="Arial" w:cs="Arial"/>
          <w:sz w:val="24"/>
          <w:szCs w:val="24"/>
          <w:lang w:val="en-GB"/>
        </w:rPr>
        <w:t>…………………………………………. 1, hereinafter referred to as the Doctoral Student.</w:t>
      </w:r>
    </w:p>
    <w:p w14:paraId="4E88E3E9" w14:textId="771D1ACC" w:rsidR="00DC6BF4" w:rsidRPr="000C7509" w:rsidRDefault="00DC6BF4" w:rsidP="0039282F">
      <w:pPr>
        <w:spacing w:after="0" w:line="360" w:lineRule="auto"/>
        <w:rPr>
          <w:rFonts w:ascii="Arial" w:hAnsi="Arial" w:cs="Arial"/>
          <w:sz w:val="24"/>
          <w:szCs w:val="24"/>
          <w:lang w:val="en-US"/>
        </w:rPr>
      </w:pPr>
      <w:r>
        <w:rPr>
          <w:rFonts w:ascii="Arial" w:hAnsi="Arial" w:cs="Arial"/>
          <w:sz w:val="24"/>
          <w:szCs w:val="24"/>
          <w:lang w:val="en-GB"/>
        </w:rPr>
        <w:t>The Parties agree as follows:</w:t>
      </w:r>
    </w:p>
    <w:p w14:paraId="152DAD17" w14:textId="6ADF62AB" w:rsidR="003B38E9" w:rsidRPr="00DC6BF4" w:rsidRDefault="003B38E9" w:rsidP="0039282F">
      <w:pPr>
        <w:spacing w:after="0" w:line="360" w:lineRule="auto"/>
        <w:rPr>
          <w:rFonts w:ascii="Arial" w:hAnsi="Arial" w:cs="Arial"/>
          <w:b/>
          <w:bCs/>
          <w:sz w:val="24"/>
          <w:szCs w:val="24"/>
        </w:rPr>
      </w:pPr>
      <w:r>
        <w:rPr>
          <w:rFonts w:ascii="Arial" w:hAnsi="Arial" w:cs="Arial"/>
          <w:sz w:val="24"/>
          <w:szCs w:val="24"/>
          <w:lang w:val="en-GB"/>
        </w:rPr>
        <w:t xml:space="preserve"> </w:t>
      </w:r>
      <w:r>
        <w:rPr>
          <w:rFonts w:ascii="Arial" w:hAnsi="Arial" w:cs="Arial"/>
          <w:b/>
          <w:bCs/>
          <w:sz w:val="24"/>
          <w:szCs w:val="24"/>
          <w:lang w:val="en-GB"/>
        </w:rPr>
        <w:t>§ 1</w:t>
      </w:r>
    </w:p>
    <w:p w14:paraId="6456D860" w14:textId="515217FF" w:rsidR="00F17FAC" w:rsidRPr="000C7509" w:rsidRDefault="00A818B7" w:rsidP="0039282F">
      <w:pPr>
        <w:pStyle w:val="Akapitzlist"/>
        <w:numPr>
          <w:ilvl w:val="0"/>
          <w:numId w:val="5"/>
        </w:numPr>
        <w:spacing w:after="0" w:line="360" w:lineRule="auto"/>
        <w:ind w:left="426"/>
        <w:rPr>
          <w:rFonts w:ascii="Arial" w:hAnsi="Arial" w:cs="Arial"/>
          <w:sz w:val="24"/>
          <w:szCs w:val="24"/>
          <w:lang w:val="en-US"/>
        </w:rPr>
      </w:pPr>
      <w:r>
        <w:rPr>
          <w:rFonts w:ascii="Arial" w:hAnsi="Arial" w:cs="Arial"/>
          <w:sz w:val="24"/>
          <w:szCs w:val="24"/>
          <w:lang w:val="en-GB"/>
        </w:rPr>
        <w:t>Foreign mobility of the Doctoral Student for Measure (5) shall be financed with funds for Measure (5) of the Project entitled “Strengthening the SGH Doctoral School’s Position Within the Framework of the International Area of Doctoral Education” (#Internationalisation of the SGH Doctoral School), number of the co-financing agreement: BPI/STE/2021/1/00013/U/00001.</w:t>
      </w:r>
    </w:p>
    <w:p w14:paraId="48F1E426" w14:textId="556F61A9" w:rsidR="00F87814" w:rsidRPr="000C7509" w:rsidRDefault="00F87814" w:rsidP="0039282F">
      <w:pPr>
        <w:pStyle w:val="Akapitzlist"/>
        <w:numPr>
          <w:ilvl w:val="0"/>
          <w:numId w:val="5"/>
        </w:numPr>
        <w:spacing w:after="0" w:line="360" w:lineRule="auto"/>
        <w:ind w:left="426"/>
        <w:rPr>
          <w:rFonts w:ascii="Arial" w:hAnsi="Arial" w:cs="Arial"/>
          <w:sz w:val="24"/>
          <w:szCs w:val="24"/>
          <w:lang w:val="en-US"/>
        </w:rPr>
      </w:pPr>
      <w:r>
        <w:rPr>
          <w:rFonts w:ascii="Arial" w:hAnsi="Arial" w:cs="Arial"/>
          <w:sz w:val="24"/>
          <w:szCs w:val="24"/>
          <w:lang w:val="en-GB"/>
        </w:rPr>
        <w:lastRenderedPageBreak/>
        <w:t>The Doctoral Student shall take a trip abroad to take part in the following EDAMBA doctoral school as part of Measure (5) of the Project (hereinafter: “mobility”: ………………………………………………………………………………………………</w:t>
      </w:r>
    </w:p>
    <w:p w14:paraId="165EBF95" w14:textId="77777777" w:rsidR="00A65583" w:rsidRPr="000C7509" w:rsidRDefault="00F87814" w:rsidP="0039282F">
      <w:pPr>
        <w:spacing w:after="0" w:line="360" w:lineRule="auto"/>
        <w:ind w:left="426"/>
        <w:rPr>
          <w:rFonts w:ascii="Arial" w:hAnsi="Arial" w:cs="Arial"/>
          <w:sz w:val="24"/>
          <w:szCs w:val="24"/>
          <w:lang w:val="en-US"/>
        </w:rPr>
      </w:pPr>
      <w:r>
        <w:rPr>
          <w:rFonts w:ascii="Arial" w:hAnsi="Arial" w:cs="Arial"/>
          <w:sz w:val="24"/>
          <w:szCs w:val="24"/>
          <w:lang w:val="en-GB"/>
        </w:rPr>
        <w:t xml:space="preserve">to the following country: ………………………………………              </w:t>
      </w:r>
    </w:p>
    <w:p w14:paraId="02CA59E1" w14:textId="2466C9F7" w:rsidR="00F87814" w:rsidRPr="000C7509" w:rsidRDefault="00F87814" w:rsidP="0039282F">
      <w:pPr>
        <w:spacing w:after="0" w:line="360" w:lineRule="auto"/>
        <w:ind w:left="426"/>
        <w:rPr>
          <w:rFonts w:ascii="Arial" w:hAnsi="Arial" w:cs="Arial"/>
          <w:sz w:val="24"/>
          <w:szCs w:val="24"/>
          <w:lang w:val="en-US"/>
        </w:rPr>
      </w:pPr>
      <w:r>
        <w:rPr>
          <w:rFonts w:ascii="Arial" w:hAnsi="Arial" w:cs="Arial"/>
          <w:sz w:val="24"/>
          <w:szCs w:val="24"/>
          <w:lang w:val="en-GB"/>
        </w:rPr>
        <w:t>to the following city:……………………….………………….</w:t>
      </w:r>
    </w:p>
    <w:p w14:paraId="27E6B893" w14:textId="04BB7970" w:rsidR="00F87814" w:rsidRPr="000C7509" w:rsidRDefault="00F87814" w:rsidP="0039282F">
      <w:pPr>
        <w:spacing w:after="0" w:line="360" w:lineRule="auto"/>
        <w:ind w:left="426"/>
        <w:rPr>
          <w:rFonts w:ascii="Arial" w:hAnsi="Arial" w:cs="Arial"/>
          <w:sz w:val="24"/>
          <w:szCs w:val="24"/>
          <w:lang w:val="en-US"/>
        </w:rPr>
      </w:pPr>
      <w:r>
        <w:rPr>
          <w:rFonts w:ascii="Arial" w:hAnsi="Arial" w:cs="Arial"/>
          <w:sz w:val="24"/>
          <w:szCs w:val="24"/>
          <w:lang w:val="en-GB"/>
        </w:rPr>
        <w:t>from …………………………… to …………..……………………</w:t>
      </w:r>
    </w:p>
    <w:p w14:paraId="59439CD8" w14:textId="77777777" w:rsidR="00F87814" w:rsidRPr="000C7509" w:rsidRDefault="00F87814" w:rsidP="0039282F">
      <w:pPr>
        <w:spacing w:after="0" w:line="360" w:lineRule="auto"/>
        <w:ind w:left="426"/>
        <w:rPr>
          <w:rFonts w:ascii="Arial" w:hAnsi="Arial" w:cs="Arial"/>
          <w:sz w:val="24"/>
          <w:szCs w:val="24"/>
          <w:lang w:val="en-US"/>
        </w:rPr>
      </w:pPr>
      <w:r>
        <w:rPr>
          <w:rFonts w:ascii="Arial" w:hAnsi="Arial" w:cs="Arial"/>
          <w:sz w:val="24"/>
          <w:szCs w:val="24"/>
          <w:lang w:val="en-GB"/>
        </w:rPr>
        <w:t>travelling by the following means of transport*: …………………………………………………….…………………</w:t>
      </w:r>
    </w:p>
    <w:p w14:paraId="1356C3A8" w14:textId="77777777" w:rsidR="00F17FAC" w:rsidRPr="000E56B2" w:rsidRDefault="00F17FAC" w:rsidP="0039282F">
      <w:pPr>
        <w:spacing w:after="0" w:line="360" w:lineRule="auto"/>
        <w:rPr>
          <w:rFonts w:ascii="Arial" w:hAnsi="Arial" w:cs="Arial"/>
          <w:b/>
          <w:bCs/>
          <w:sz w:val="24"/>
          <w:szCs w:val="24"/>
        </w:rPr>
      </w:pPr>
      <w:r>
        <w:rPr>
          <w:rFonts w:ascii="Arial" w:hAnsi="Arial" w:cs="Arial"/>
          <w:b/>
          <w:bCs/>
          <w:sz w:val="24"/>
          <w:szCs w:val="24"/>
          <w:lang w:val="en-GB"/>
        </w:rPr>
        <w:t>§ 2</w:t>
      </w:r>
    </w:p>
    <w:p w14:paraId="165C1547" w14:textId="3474F718" w:rsidR="00F17FAC" w:rsidRPr="000E56B2" w:rsidRDefault="00F17FAC" w:rsidP="00823561">
      <w:pPr>
        <w:pStyle w:val="Akapitzlist"/>
        <w:spacing w:after="0" w:line="360" w:lineRule="auto"/>
        <w:ind w:left="426"/>
        <w:rPr>
          <w:rFonts w:ascii="Arial" w:hAnsi="Arial" w:cs="Arial"/>
          <w:sz w:val="24"/>
          <w:szCs w:val="24"/>
        </w:rPr>
      </w:pPr>
      <w:r>
        <w:rPr>
          <w:rFonts w:ascii="Arial" w:hAnsi="Arial" w:cs="Arial"/>
          <w:sz w:val="24"/>
          <w:szCs w:val="24"/>
          <w:lang w:val="en-GB"/>
        </w:rPr>
        <w:t>The Doctoral Student shall:</w:t>
      </w:r>
    </w:p>
    <w:p w14:paraId="5349C910" w14:textId="2D63E8BD" w:rsidR="00F17FAC" w:rsidRPr="000C7509" w:rsidRDefault="00F17FAC" w:rsidP="0039282F">
      <w:pPr>
        <w:pStyle w:val="Akapitzlist"/>
        <w:numPr>
          <w:ilvl w:val="1"/>
          <w:numId w:val="11"/>
        </w:numPr>
        <w:spacing w:after="0" w:line="360" w:lineRule="auto"/>
        <w:ind w:left="851"/>
        <w:rPr>
          <w:rFonts w:ascii="Arial" w:hAnsi="Arial" w:cs="Arial"/>
          <w:sz w:val="24"/>
          <w:szCs w:val="24"/>
          <w:lang w:val="en-US"/>
        </w:rPr>
      </w:pPr>
      <w:r>
        <w:rPr>
          <w:rFonts w:ascii="Arial" w:hAnsi="Arial" w:cs="Arial"/>
          <w:sz w:val="24"/>
          <w:szCs w:val="24"/>
          <w:lang w:val="en-GB"/>
        </w:rPr>
        <w:t>carry out research activities and educational programme defined in the application for financing of foreign mobility as part of Measure (5) in a proper and punctual manner, as agreed with the Dean of the SD SGH,</w:t>
      </w:r>
    </w:p>
    <w:p w14:paraId="34D48869" w14:textId="5E050FB5" w:rsidR="00F17FAC" w:rsidRPr="000C7509" w:rsidRDefault="00F17FAC" w:rsidP="0039282F">
      <w:pPr>
        <w:pStyle w:val="Akapitzlist"/>
        <w:numPr>
          <w:ilvl w:val="1"/>
          <w:numId w:val="11"/>
        </w:numPr>
        <w:spacing w:after="0" w:line="360" w:lineRule="auto"/>
        <w:ind w:left="851"/>
        <w:rPr>
          <w:rFonts w:ascii="Arial" w:hAnsi="Arial" w:cs="Arial"/>
          <w:sz w:val="24"/>
          <w:szCs w:val="24"/>
          <w:lang w:val="en-US"/>
        </w:rPr>
      </w:pPr>
      <w:r>
        <w:rPr>
          <w:rFonts w:ascii="Arial" w:hAnsi="Arial" w:cs="Arial"/>
          <w:sz w:val="24"/>
          <w:szCs w:val="24"/>
          <w:lang w:val="en-GB"/>
        </w:rPr>
        <w:t>immediately provide the SGH and the financing institution, as well as the entities authorised by the financing institution, with the requested information</w:t>
      </w:r>
      <w:r w:rsidR="009D6127">
        <w:rPr>
          <w:rFonts w:ascii="Arial" w:hAnsi="Arial" w:cs="Arial"/>
          <w:sz w:val="24"/>
          <w:szCs w:val="24"/>
          <w:lang w:val="en-GB"/>
        </w:rPr>
        <w:t>,</w:t>
      </w:r>
      <w:r>
        <w:rPr>
          <w:rFonts w:ascii="Arial" w:hAnsi="Arial" w:cs="Arial"/>
          <w:sz w:val="24"/>
          <w:szCs w:val="24"/>
          <w:lang w:val="en-GB"/>
        </w:rPr>
        <w:t xml:space="preserve"> especially on the progress of </w:t>
      </w:r>
      <w:r w:rsidR="000C7509">
        <w:rPr>
          <w:rFonts w:ascii="Arial" w:hAnsi="Arial" w:cs="Arial"/>
          <w:sz w:val="24"/>
          <w:szCs w:val="24"/>
          <w:lang w:val="en-GB"/>
        </w:rPr>
        <w:t xml:space="preserve">the </w:t>
      </w:r>
      <w:r>
        <w:rPr>
          <w:rFonts w:ascii="Arial" w:hAnsi="Arial" w:cs="Arial"/>
          <w:sz w:val="24"/>
          <w:szCs w:val="24"/>
          <w:lang w:val="en-GB"/>
        </w:rPr>
        <w:t>performance of research tasks and the educational programme,</w:t>
      </w:r>
    </w:p>
    <w:p w14:paraId="37396CE6" w14:textId="258772D3" w:rsidR="0023675C" w:rsidRPr="000C7509" w:rsidRDefault="0023675C" w:rsidP="0039282F">
      <w:pPr>
        <w:pStyle w:val="Akapitzlist"/>
        <w:numPr>
          <w:ilvl w:val="1"/>
          <w:numId w:val="11"/>
        </w:numPr>
        <w:spacing w:after="0" w:line="360" w:lineRule="auto"/>
        <w:ind w:left="851"/>
        <w:rPr>
          <w:rFonts w:ascii="Arial" w:hAnsi="Arial" w:cs="Arial"/>
          <w:sz w:val="24"/>
          <w:szCs w:val="24"/>
          <w:lang w:val="en-US"/>
        </w:rPr>
      </w:pPr>
      <w:r>
        <w:rPr>
          <w:rFonts w:ascii="Arial" w:hAnsi="Arial" w:cs="Arial"/>
          <w:sz w:val="24"/>
          <w:szCs w:val="24"/>
          <w:lang w:val="en-GB"/>
        </w:rPr>
        <w:t>Sign the declaration based on the template attached as Appendix 2 to the Agreement.</w:t>
      </w:r>
    </w:p>
    <w:p w14:paraId="50F50D73" w14:textId="663BB1F3" w:rsidR="008D282B" w:rsidRPr="000C7509" w:rsidRDefault="008D282B" w:rsidP="006D11D6">
      <w:pPr>
        <w:pStyle w:val="Akapitzlist"/>
        <w:spacing w:after="0" w:line="360" w:lineRule="auto"/>
        <w:ind w:left="851"/>
        <w:rPr>
          <w:rFonts w:ascii="Arial" w:hAnsi="Arial" w:cs="Arial"/>
          <w:sz w:val="24"/>
          <w:szCs w:val="24"/>
          <w:lang w:val="en-US"/>
        </w:rPr>
      </w:pPr>
    </w:p>
    <w:p w14:paraId="337F1E80" w14:textId="77777777" w:rsidR="00F17FAC" w:rsidRPr="000E56B2" w:rsidRDefault="00F17FAC" w:rsidP="0039282F">
      <w:pPr>
        <w:spacing w:after="0" w:line="360" w:lineRule="auto"/>
        <w:rPr>
          <w:rFonts w:ascii="Arial" w:hAnsi="Arial" w:cs="Arial"/>
          <w:b/>
          <w:bCs/>
          <w:sz w:val="24"/>
          <w:szCs w:val="24"/>
        </w:rPr>
      </w:pPr>
      <w:r>
        <w:rPr>
          <w:rFonts w:ascii="Arial" w:hAnsi="Arial" w:cs="Arial"/>
          <w:b/>
          <w:bCs/>
          <w:sz w:val="24"/>
          <w:szCs w:val="24"/>
          <w:lang w:val="en-GB"/>
        </w:rPr>
        <w:t>§ 3</w:t>
      </w:r>
    </w:p>
    <w:p w14:paraId="02C703BB" w14:textId="71BA0D04" w:rsidR="001948C9" w:rsidRPr="000C7509" w:rsidRDefault="00C767E5" w:rsidP="0039282F">
      <w:pPr>
        <w:pStyle w:val="Akapitzlist"/>
        <w:numPr>
          <w:ilvl w:val="0"/>
          <w:numId w:val="12"/>
        </w:numPr>
        <w:spacing w:after="0" w:line="360" w:lineRule="auto"/>
        <w:ind w:left="426"/>
        <w:rPr>
          <w:rFonts w:ascii="Arial" w:hAnsi="Arial" w:cs="Arial"/>
          <w:sz w:val="24"/>
          <w:szCs w:val="24"/>
          <w:lang w:val="en-US"/>
        </w:rPr>
      </w:pPr>
      <w:r>
        <w:rPr>
          <w:rFonts w:ascii="Arial" w:hAnsi="Arial" w:cs="Arial"/>
          <w:sz w:val="24"/>
          <w:szCs w:val="24"/>
          <w:lang w:val="en-GB"/>
        </w:rPr>
        <w:t xml:space="preserve"> Using the Project funds, the SGH shall co-finance mobility by appropriating the following maximum amounts:</w:t>
      </w:r>
    </w:p>
    <w:p w14:paraId="40C69BC0" w14:textId="79EFF7CF" w:rsidR="007E7443" w:rsidRPr="000C7509" w:rsidRDefault="007E7443" w:rsidP="007E7443">
      <w:pPr>
        <w:pStyle w:val="Akapitzlist"/>
        <w:numPr>
          <w:ilvl w:val="0"/>
          <w:numId w:val="16"/>
        </w:numPr>
        <w:spacing w:line="360" w:lineRule="auto"/>
        <w:rPr>
          <w:rFonts w:ascii="Arial" w:hAnsi="Arial" w:cs="Arial"/>
          <w:sz w:val="24"/>
          <w:szCs w:val="24"/>
          <w:lang w:val="en-US"/>
        </w:rPr>
      </w:pPr>
      <w:r>
        <w:rPr>
          <w:rFonts w:ascii="Arial" w:hAnsi="Arial" w:cs="Arial"/>
          <w:sz w:val="24"/>
          <w:szCs w:val="24"/>
          <w:lang w:val="en-GB"/>
        </w:rPr>
        <w:t xml:space="preserve">PLN 4,550 (say: four thousand five hundred fifty zlotys) to pay for the participation in the EDAMBA summer school – the fee shall be paid for directly by the SGH before mobility starts, in accordance with the trip application; </w:t>
      </w:r>
    </w:p>
    <w:p w14:paraId="7CA5010C" w14:textId="50C6A186" w:rsidR="0082758E" w:rsidRPr="000C7509" w:rsidRDefault="005F01E5" w:rsidP="00951A54">
      <w:pPr>
        <w:pStyle w:val="Akapitzlist"/>
        <w:numPr>
          <w:ilvl w:val="0"/>
          <w:numId w:val="16"/>
        </w:numPr>
        <w:spacing w:line="360" w:lineRule="auto"/>
        <w:rPr>
          <w:rFonts w:ascii="Arial" w:hAnsi="Arial" w:cs="Arial"/>
          <w:sz w:val="24"/>
          <w:szCs w:val="24"/>
          <w:lang w:val="en-US"/>
        </w:rPr>
      </w:pPr>
      <w:r>
        <w:rPr>
          <w:rFonts w:ascii="Arial" w:hAnsi="Arial" w:cs="Arial"/>
          <w:sz w:val="24"/>
          <w:szCs w:val="24"/>
          <w:lang w:val="en-GB"/>
        </w:rPr>
        <w:t>PLN 3,000 (say: three thousand) to pay the costs of air travel – the SGH shall choose the carrier, standard of travel and purchase air tickets, in accordance with the travel application,</w:t>
      </w:r>
    </w:p>
    <w:p w14:paraId="6C0F1DE8" w14:textId="72F5DF37" w:rsidR="00711FB9" w:rsidRPr="000C7509" w:rsidRDefault="0082758E" w:rsidP="00C51F78">
      <w:pPr>
        <w:pStyle w:val="Akapitzlist"/>
        <w:numPr>
          <w:ilvl w:val="0"/>
          <w:numId w:val="16"/>
        </w:numPr>
        <w:spacing w:after="0" w:line="360" w:lineRule="auto"/>
        <w:rPr>
          <w:rFonts w:ascii="Times New Roman" w:eastAsia="Times New Roman" w:hAnsi="Times New Roman" w:cs="Times New Roman"/>
          <w:sz w:val="24"/>
          <w:szCs w:val="24"/>
          <w:lang w:val="en-US"/>
        </w:rPr>
      </w:pPr>
      <w:r>
        <w:rPr>
          <w:rFonts w:ascii="Arial" w:hAnsi="Arial" w:cs="Arial"/>
          <w:sz w:val="24"/>
          <w:szCs w:val="24"/>
          <w:lang w:val="en-GB"/>
        </w:rPr>
        <w:t>… (say:….) as the food allowance,</w:t>
      </w:r>
      <w:bookmarkStart w:id="2" w:name="mip22756529"/>
      <w:bookmarkEnd w:id="2"/>
    </w:p>
    <w:p w14:paraId="009E478D" w14:textId="6A252595" w:rsidR="00711FB9" w:rsidRPr="000C7509" w:rsidRDefault="0082758E" w:rsidP="005F01E5">
      <w:pPr>
        <w:pStyle w:val="Akapitzlist"/>
        <w:numPr>
          <w:ilvl w:val="0"/>
          <w:numId w:val="16"/>
        </w:numPr>
        <w:spacing w:after="0" w:line="360" w:lineRule="auto"/>
        <w:rPr>
          <w:rFonts w:ascii="Times New Roman" w:eastAsia="Times New Roman" w:hAnsi="Times New Roman" w:cs="Times New Roman"/>
          <w:sz w:val="24"/>
          <w:szCs w:val="24"/>
          <w:lang w:val="en-US"/>
        </w:rPr>
      </w:pPr>
      <w:r>
        <w:rPr>
          <w:rFonts w:ascii="Times New Roman" w:hAnsi="Times New Roman"/>
          <w:sz w:val="24"/>
          <w:szCs w:val="24"/>
          <w:lang w:val="en-GB"/>
        </w:rPr>
        <w:t xml:space="preserve">…. </w:t>
      </w:r>
      <w:r>
        <w:rPr>
          <w:rFonts w:ascii="Arial" w:hAnsi="Arial"/>
          <w:sz w:val="24"/>
          <w:szCs w:val="24"/>
          <w:lang w:val="en-GB"/>
        </w:rPr>
        <w:t>(say:….) to cover other costs, such as accommodation,</w:t>
      </w:r>
      <w:r>
        <w:rPr>
          <w:rFonts w:ascii="Times New Roman" w:hAnsi="Times New Roman"/>
          <w:sz w:val="24"/>
          <w:szCs w:val="24"/>
          <w:lang w:val="en-GB"/>
        </w:rPr>
        <w:t xml:space="preserve"> </w:t>
      </w:r>
      <w:r>
        <w:rPr>
          <w:rFonts w:ascii="Arial" w:hAnsi="Arial"/>
          <w:sz w:val="24"/>
          <w:szCs w:val="24"/>
          <w:lang w:val="en-GB"/>
        </w:rPr>
        <w:t>travel using local means of transport and travel to/from the airport</w:t>
      </w:r>
      <w:r>
        <w:rPr>
          <w:rFonts w:ascii="Times New Roman" w:hAnsi="Times New Roman"/>
          <w:sz w:val="24"/>
          <w:szCs w:val="24"/>
          <w:lang w:val="en-GB"/>
        </w:rPr>
        <w:t>.</w:t>
      </w:r>
    </w:p>
    <w:p w14:paraId="6EC883FE" w14:textId="3A2D8764" w:rsidR="00711FB9" w:rsidRPr="000C7509" w:rsidRDefault="00711FB9" w:rsidP="00711FB9">
      <w:pPr>
        <w:pStyle w:val="Akapitzlist"/>
        <w:numPr>
          <w:ilvl w:val="0"/>
          <w:numId w:val="12"/>
        </w:numPr>
        <w:rPr>
          <w:rFonts w:ascii="Arial" w:hAnsi="Arial" w:cs="Arial"/>
          <w:sz w:val="24"/>
          <w:szCs w:val="24"/>
          <w:lang w:val="en-US"/>
        </w:rPr>
      </w:pPr>
      <w:r>
        <w:rPr>
          <w:rFonts w:ascii="Arial" w:hAnsi="Arial" w:cs="Arial"/>
          <w:sz w:val="24"/>
          <w:szCs w:val="24"/>
          <w:lang w:val="en-GB"/>
        </w:rPr>
        <w:lastRenderedPageBreak/>
        <w:t xml:space="preserve">The amounts referred to in subparagraph 1 points 3 and 4 shall be paid in the form of an advance payment to the doctoral student’s bank account No…….. </w:t>
      </w:r>
    </w:p>
    <w:p w14:paraId="0DBF4052" w14:textId="58EE6039" w:rsidR="00F17FAC" w:rsidRPr="000C7509" w:rsidRDefault="00041D40" w:rsidP="005F01E5">
      <w:pPr>
        <w:pStyle w:val="Akapitzlist"/>
        <w:numPr>
          <w:ilvl w:val="0"/>
          <w:numId w:val="12"/>
        </w:numPr>
        <w:rPr>
          <w:rFonts w:ascii="Arial" w:hAnsi="Arial" w:cs="Arial"/>
          <w:sz w:val="24"/>
          <w:szCs w:val="24"/>
          <w:lang w:val="en-US"/>
        </w:rPr>
      </w:pPr>
      <w:r>
        <w:rPr>
          <w:rFonts w:ascii="Arial" w:hAnsi="Arial" w:cs="Arial"/>
          <w:sz w:val="24"/>
          <w:szCs w:val="24"/>
          <w:lang w:val="en-GB"/>
        </w:rPr>
        <w:t xml:space="preserve">Doctoral Student’s mobility shall be financed provided that funds are available in the SGH’s account. </w:t>
      </w:r>
    </w:p>
    <w:p w14:paraId="38998181" w14:textId="77777777" w:rsidR="00F17FAC" w:rsidRDefault="00F17FAC" w:rsidP="0039282F">
      <w:pPr>
        <w:spacing w:after="0" w:line="360" w:lineRule="auto"/>
        <w:rPr>
          <w:rFonts w:ascii="Arial" w:hAnsi="Arial" w:cs="Arial"/>
          <w:b/>
          <w:bCs/>
          <w:sz w:val="24"/>
          <w:szCs w:val="24"/>
        </w:rPr>
      </w:pPr>
      <w:r>
        <w:rPr>
          <w:rFonts w:ascii="Arial" w:hAnsi="Arial" w:cs="Arial"/>
          <w:b/>
          <w:bCs/>
          <w:sz w:val="24"/>
          <w:szCs w:val="24"/>
          <w:lang w:val="en-GB"/>
        </w:rPr>
        <w:t>§ 4</w:t>
      </w:r>
    </w:p>
    <w:p w14:paraId="38E781FC" w14:textId="31057F90" w:rsidR="00711FB9" w:rsidRPr="000C7509" w:rsidRDefault="00711FB9" w:rsidP="00942883">
      <w:pPr>
        <w:pStyle w:val="Akapitzlist"/>
        <w:numPr>
          <w:ilvl w:val="1"/>
          <w:numId w:val="16"/>
        </w:numPr>
        <w:spacing w:after="0" w:line="360" w:lineRule="auto"/>
        <w:ind w:left="709"/>
        <w:rPr>
          <w:rFonts w:ascii="Arial" w:hAnsi="Arial" w:cs="Arial"/>
          <w:sz w:val="24"/>
          <w:szCs w:val="24"/>
          <w:lang w:val="en-US"/>
        </w:rPr>
      </w:pPr>
      <w:r>
        <w:rPr>
          <w:rFonts w:ascii="Arial" w:hAnsi="Arial" w:cs="Arial"/>
          <w:sz w:val="24"/>
          <w:szCs w:val="24"/>
          <w:lang w:val="en-GB"/>
        </w:rPr>
        <w:t>The Doctoral Student shall settle the advance payment referred to in § 3 subparagraph 2 no later than within 10 business days of the end of mobility by providing the SGH with:</w:t>
      </w:r>
    </w:p>
    <w:p w14:paraId="2472773E" w14:textId="77777777" w:rsidR="00711FB9" w:rsidRPr="000C7509" w:rsidRDefault="00711FB9" w:rsidP="00942883">
      <w:pPr>
        <w:pStyle w:val="Akapitzlist"/>
        <w:numPr>
          <w:ilvl w:val="2"/>
          <w:numId w:val="11"/>
        </w:numPr>
        <w:spacing w:after="0" w:line="360" w:lineRule="auto"/>
        <w:ind w:left="1134"/>
        <w:rPr>
          <w:rFonts w:ascii="Arial" w:hAnsi="Arial" w:cs="Arial"/>
          <w:sz w:val="24"/>
          <w:szCs w:val="24"/>
          <w:lang w:val="en-US"/>
        </w:rPr>
      </w:pPr>
      <w:r>
        <w:rPr>
          <w:rFonts w:ascii="Arial" w:hAnsi="Arial" w:cs="Arial"/>
          <w:sz w:val="24"/>
          <w:szCs w:val="24"/>
          <w:lang w:val="en-GB"/>
        </w:rPr>
        <w:t xml:space="preserve">a written report on participation in mobility, </w:t>
      </w:r>
    </w:p>
    <w:p w14:paraId="56553F11" w14:textId="5BC21D55" w:rsidR="00711FB9" w:rsidRPr="000C7509" w:rsidRDefault="00711FB9" w:rsidP="00942883">
      <w:pPr>
        <w:pStyle w:val="Akapitzlist"/>
        <w:numPr>
          <w:ilvl w:val="2"/>
          <w:numId w:val="11"/>
        </w:numPr>
        <w:spacing w:after="0" w:line="360" w:lineRule="auto"/>
        <w:ind w:left="1134"/>
        <w:rPr>
          <w:rFonts w:ascii="Arial" w:hAnsi="Arial" w:cs="Arial"/>
          <w:sz w:val="24"/>
          <w:szCs w:val="24"/>
          <w:lang w:val="en-US"/>
        </w:rPr>
      </w:pPr>
      <w:r>
        <w:rPr>
          <w:rFonts w:ascii="Arial" w:hAnsi="Arial" w:cs="Arial"/>
          <w:sz w:val="24"/>
          <w:szCs w:val="24"/>
          <w:lang w:val="en-GB"/>
        </w:rPr>
        <w:t xml:space="preserve">documentation confirming expenses related to the incurred costs of travel there and back and a hotel invoice (issued to the SGH), </w:t>
      </w:r>
    </w:p>
    <w:p w14:paraId="1115092F" w14:textId="4F81BDCB" w:rsidR="00942883" w:rsidRPr="000C7509" w:rsidRDefault="00711FB9" w:rsidP="00942883">
      <w:pPr>
        <w:pStyle w:val="Akapitzlist"/>
        <w:numPr>
          <w:ilvl w:val="2"/>
          <w:numId w:val="11"/>
        </w:numPr>
        <w:spacing w:after="0" w:line="360" w:lineRule="auto"/>
        <w:ind w:left="1134"/>
        <w:rPr>
          <w:rFonts w:ascii="Arial" w:hAnsi="Arial" w:cs="Arial"/>
          <w:sz w:val="24"/>
          <w:szCs w:val="24"/>
          <w:lang w:val="en-US"/>
        </w:rPr>
      </w:pPr>
      <w:r>
        <w:rPr>
          <w:rFonts w:ascii="Arial" w:hAnsi="Arial" w:cs="Arial"/>
          <w:sz w:val="24"/>
          <w:szCs w:val="24"/>
          <w:lang w:val="en-GB"/>
        </w:rPr>
        <w:t xml:space="preserve">a copy of the certificate confirming attendance in the EDAMBA doctoral school, a template of which is attached as Appendix 1 to the Agreement. </w:t>
      </w:r>
    </w:p>
    <w:p w14:paraId="4007CACE" w14:textId="6B7B8848" w:rsidR="003602FB" w:rsidRPr="000C7509" w:rsidRDefault="003602FB" w:rsidP="00942883">
      <w:pPr>
        <w:pStyle w:val="Akapitzlist"/>
        <w:numPr>
          <w:ilvl w:val="0"/>
          <w:numId w:val="11"/>
        </w:numPr>
        <w:spacing w:after="0" w:line="360" w:lineRule="auto"/>
        <w:rPr>
          <w:rFonts w:ascii="Arial" w:hAnsi="Arial" w:cs="Arial"/>
          <w:sz w:val="24"/>
          <w:szCs w:val="24"/>
          <w:lang w:val="en-US"/>
        </w:rPr>
      </w:pPr>
      <w:r>
        <w:rPr>
          <w:rFonts w:ascii="Arial" w:hAnsi="Arial" w:cs="Arial"/>
          <w:sz w:val="24"/>
          <w:szCs w:val="24"/>
          <w:lang w:val="en-GB"/>
        </w:rPr>
        <w:t xml:space="preserve">If the </w:t>
      </w:r>
      <w:r w:rsidR="00E64DAD">
        <w:rPr>
          <w:rFonts w:ascii="Arial" w:hAnsi="Arial" w:cs="Arial"/>
          <w:sz w:val="24"/>
          <w:szCs w:val="24"/>
          <w:lang w:val="en-GB"/>
        </w:rPr>
        <w:t>D</w:t>
      </w:r>
      <w:r>
        <w:rPr>
          <w:rFonts w:ascii="Arial" w:hAnsi="Arial" w:cs="Arial"/>
          <w:sz w:val="24"/>
          <w:szCs w:val="24"/>
          <w:lang w:val="en-GB"/>
        </w:rPr>
        <w:t xml:space="preserve">octoral </w:t>
      </w:r>
      <w:r w:rsidR="00E64DAD">
        <w:rPr>
          <w:rFonts w:ascii="Arial" w:hAnsi="Arial" w:cs="Arial"/>
          <w:sz w:val="24"/>
          <w:szCs w:val="24"/>
          <w:lang w:val="en-GB"/>
        </w:rPr>
        <w:t>S</w:t>
      </w:r>
      <w:r>
        <w:rPr>
          <w:rFonts w:ascii="Arial" w:hAnsi="Arial" w:cs="Arial"/>
          <w:sz w:val="24"/>
          <w:szCs w:val="24"/>
          <w:lang w:val="en-GB"/>
        </w:rPr>
        <w:t xml:space="preserve">tudent fails to submit documents confirming the expenses by the date specified in subpara. 1, this means that the </w:t>
      </w:r>
      <w:r w:rsidR="00F31F89">
        <w:rPr>
          <w:rFonts w:ascii="Arial" w:hAnsi="Arial" w:cs="Arial"/>
          <w:sz w:val="24"/>
          <w:szCs w:val="24"/>
          <w:lang w:val="en-GB"/>
        </w:rPr>
        <w:t>D</w:t>
      </w:r>
      <w:r>
        <w:rPr>
          <w:rFonts w:ascii="Arial" w:hAnsi="Arial" w:cs="Arial"/>
          <w:sz w:val="24"/>
          <w:szCs w:val="24"/>
          <w:lang w:val="en-GB"/>
        </w:rPr>
        <w:t xml:space="preserve">octoral </w:t>
      </w:r>
      <w:r w:rsidR="00F31F89">
        <w:rPr>
          <w:rFonts w:ascii="Arial" w:hAnsi="Arial" w:cs="Arial"/>
          <w:sz w:val="24"/>
          <w:szCs w:val="24"/>
          <w:lang w:val="en-GB"/>
        </w:rPr>
        <w:t>S</w:t>
      </w:r>
      <w:r>
        <w:rPr>
          <w:rFonts w:ascii="Arial" w:hAnsi="Arial" w:cs="Arial"/>
          <w:sz w:val="24"/>
          <w:szCs w:val="24"/>
          <w:lang w:val="en-GB"/>
        </w:rPr>
        <w:t>tudent did not incur the costs or waives</w:t>
      </w:r>
      <w:r w:rsidR="009D6127">
        <w:rPr>
          <w:rFonts w:ascii="Arial" w:hAnsi="Arial" w:cs="Arial"/>
          <w:sz w:val="24"/>
          <w:szCs w:val="24"/>
          <w:lang w:val="en-GB"/>
        </w:rPr>
        <w:t xml:space="preserve"> the</w:t>
      </w:r>
      <w:r>
        <w:rPr>
          <w:rFonts w:ascii="Arial" w:hAnsi="Arial" w:cs="Arial"/>
          <w:sz w:val="24"/>
          <w:szCs w:val="24"/>
          <w:lang w:val="en-GB"/>
        </w:rPr>
        <w:t xml:space="preserve"> refund of such costs. In such a case, the Doctoral Student shall return the advance payment received by the last day of the time limit referred to in the previous sentence.</w:t>
      </w:r>
    </w:p>
    <w:p w14:paraId="52AFF523" w14:textId="40EC305A" w:rsidR="00942883" w:rsidRPr="000C7509" w:rsidRDefault="00942883" w:rsidP="00942883">
      <w:pPr>
        <w:pStyle w:val="Akapitzlist"/>
        <w:numPr>
          <w:ilvl w:val="0"/>
          <w:numId w:val="11"/>
        </w:numPr>
        <w:spacing w:after="0" w:line="360" w:lineRule="auto"/>
        <w:rPr>
          <w:rFonts w:ascii="Arial" w:hAnsi="Arial" w:cs="Arial"/>
          <w:sz w:val="24"/>
          <w:szCs w:val="24"/>
          <w:lang w:val="en-US"/>
        </w:rPr>
      </w:pPr>
      <w:r>
        <w:rPr>
          <w:rFonts w:ascii="Arial" w:hAnsi="Arial" w:cs="Arial"/>
          <w:sz w:val="24"/>
          <w:szCs w:val="24"/>
          <w:lang w:val="en-GB"/>
        </w:rPr>
        <w:t>Business days shall mean Monday to Friday, except statutory non-working days.</w:t>
      </w:r>
    </w:p>
    <w:p w14:paraId="396E8CB7" w14:textId="07F67677" w:rsidR="00942883" w:rsidRPr="000C7509" w:rsidRDefault="00942883" w:rsidP="00D524E6">
      <w:pPr>
        <w:pStyle w:val="Akapitzlist"/>
        <w:numPr>
          <w:ilvl w:val="0"/>
          <w:numId w:val="11"/>
        </w:numPr>
        <w:spacing w:after="0" w:line="360" w:lineRule="auto"/>
        <w:rPr>
          <w:rFonts w:ascii="Arial" w:hAnsi="Arial" w:cs="Arial"/>
          <w:sz w:val="24"/>
          <w:szCs w:val="24"/>
          <w:lang w:val="en-US"/>
        </w:rPr>
      </w:pPr>
      <w:r>
        <w:rPr>
          <w:rFonts w:ascii="Arial" w:hAnsi="Arial" w:cs="Arial"/>
          <w:sz w:val="24"/>
          <w:szCs w:val="24"/>
          <w:lang w:val="en-GB"/>
        </w:rPr>
        <w:t xml:space="preserve">As regards matters relating to </w:t>
      </w:r>
      <w:r w:rsidR="009D6127">
        <w:rPr>
          <w:rFonts w:ascii="Arial" w:hAnsi="Arial" w:cs="Arial"/>
          <w:sz w:val="24"/>
          <w:szCs w:val="24"/>
          <w:lang w:val="en-GB"/>
        </w:rPr>
        <w:t xml:space="preserve">the </w:t>
      </w:r>
      <w:r>
        <w:rPr>
          <w:rFonts w:ascii="Arial" w:hAnsi="Arial" w:cs="Arial"/>
          <w:sz w:val="24"/>
          <w:szCs w:val="24"/>
          <w:lang w:val="en-GB"/>
        </w:rPr>
        <w:t>settlement of allowances and costs referred to in § 3 subpara. 1 point</w:t>
      </w:r>
      <w:r w:rsidR="009D6127">
        <w:rPr>
          <w:rFonts w:ascii="Arial" w:hAnsi="Arial" w:cs="Arial"/>
          <w:sz w:val="24"/>
          <w:szCs w:val="24"/>
          <w:lang w:val="en-GB"/>
        </w:rPr>
        <w:t>s</w:t>
      </w:r>
      <w:r>
        <w:rPr>
          <w:rFonts w:ascii="Arial" w:hAnsi="Arial" w:cs="Arial"/>
          <w:sz w:val="24"/>
          <w:szCs w:val="24"/>
          <w:lang w:val="en-GB"/>
        </w:rPr>
        <w:t xml:space="preserve"> 3 and 4 which are not governed by this Agreement, provisions of the Regulation of the Minister of Labour and Social Policy of 29 January 2013 </w:t>
      </w:r>
      <w:r>
        <w:rPr>
          <w:rFonts w:ascii="Arial" w:hAnsi="Arial" w:cs="Arial"/>
          <w:i/>
          <w:iCs/>
          <w:sz w:val="24"/>
          <w:szCs w:val="24"/>
          <w:lang w:val="en-GB"/>
        </w:rPr>
        <w:t xml:space="preserve">on amounts payable to an employee hired in a state or local government budgetary unit on account of a business trip </w:t>
      </w:r>
      <w:r>
        <w:rPr>
          <w:rFonts w:ascii="Arial" w:hAnsi="Arial" w:cs="Arial"/>
          <w:sz w:val="24"/>
          <w:szCs w:val="24"/>
          <w:lang w:val="en-GB"/>
        </w:rPr>
        <w:t>(Journal of Laws of 2013, item 167, as amended) shall apply.</w:t>
      </w:r>
    </w:p>
    <w:p w14:paraId="1C8B4F6E" w14:textId="2ADC18F0" w:rsidR="00711FB9" w:rsidRPr="000E56B2" w:rsidRDefault="00711FB9" w:rsidP="0039282F">
      <w:pPr>
        <w:spacing w:after="0" w:line="360" w:lineRule="auto"/>
        <w:rPr>
          <w:rFonts w:ascii="Arial" w:hAnsi="Arial" w:cs="Arial"/>
          <w:b/>
          <w:bCs/>
          <w:sz w:val="24"/>
          <w:szCs w:val="24"/>
        </w:rPr>
      </w:pPr>
      <w:r>
        <w:rPr>
          <w:rFonts w:ascii="Arial" w:hAnsi="Arial" w:cs="Arial"/>
          <w:b/>
          <w:bCs/>
          <w:sz w:val="24"/>
          <w:szCs w:val="24"/>
          <w:lang w:val="en-GB"/>
        </w:rPr>
        <w:t>§ 5</w:t>
      </w:r>
    </w:p>
    <w:p w14:paraId="05ABD327" w14:textId="6F34117E" w:rsidR="00F17FAC" w:rsidRPr="000C7509" w:rsidRDefault="00F17FAC" w:rsidP="0039282F">
      <w:pPr>
        <w:pStyle w:val="Akapitzlist"/>
        <w:numPr>
          <w:ilvl w:val="0"/>
          <w:numId w:val="17"/>
        </w:numPr>
        <w:spacing w:after="0" w:line="360" w:lineRule="auto"/>
        <w:ind w:left="426"/>
        <w:rPr>
          <w:rFonts w:ascii="Arial" w:hAnsi="Arial" w:cs="Arial"/>
          <w:sz w:val="24"/>
          <w:szCs w:val="24"/>
          <w:lang w:val="en-US"/>
        </w:rPr>
      </w:pPr>
      <w:r>
        <w:rPr>
          <w:rFonts w:ascii="Arial" w:hAnsi="Arial" w:cs="Arial"/>
          <w:sz w:val="24"/>
          <w:szCs w:val="24"/>
          <w:lang w:val="en-GB"/>
        </w:rPr>
        <w:t>This Agreement shall be terminated with immediate effect on the day the decision to delete the Doctoral Student from the list of doctoral students of the Doctoral School at the SGH Warsaw School of Economics becomes final.</w:t>
      </w:r>
    </w:p>
    <w:p w14:paraId="65332A12" w14:textId="003D0806" w:rsidR="0028621D" w:rsidRPr="000C7509" w:rsidRDefault="0028621D" w:rsidP="0039282F">
      <w:pPr>
        <w:pStyle w:val="Akapitzlist"/>
        <w:numPr>
          <w:ilvl w:val="0"/>
          <w:numId w:val="17"/>
        </w:numPr>
        <w:spacing w:after="0" w:line="360" w:lineRule="auto"/>
        <w:ind w:left="426"/>
        <w:rPr>
          <w:rFonts w:ascii="Arial" w:hAnsi="Arial" w:cs="Arial"/>
          <w:sz w:val="24"/>
          <w:szCs w:val="24"/>
          <w:lang w:val="en-US"/>
        </w:rPr>
      </w:pPr>
      <w:r>
        <w:rPr>
          <w:rFonts w:ascii="Arial" w:hAnsi="Arial" w:cs="Arial"/>
          <w:sz w:val="24"/>
          <w:szCs w:val="24"/>
          <w:lang w:val="en-GB"/>
        </w:rPr>
        <w:t xml:space="preserve">If the Agreement expires before the end of the mobility period, the funds provided to the Doctoral Student not used by that time shall be returned, in accordance with the Agreement, to the account stated by the SGH within 14 days of the </w:t>
      </w:r>
      <w:r>
        <w:rPr>
          <w:rFonts w:ascii="Arial" w:hAnsi="Arial" w:cs="Arial"/>
          <w:sz w:val="24"/>
          <w:szCs w:val="24"/>
          <w:lang w:val="en-GB"/>
        </w:rPr>
        <w:lastRenderedPageBreak/>
        <w:t xml:space="preserve">moment that account is indicated. After that date, statutory interest for delay shall be accrued. </w:t>
      </w:r>
    </w:p>
    <w:p w14:paraId="6F2D9580" w14:textId="621F1C18" w:rsidR="00942883" w:rsidRPr="000C7509" w:rsidRDefault="00F17FAC" w:rsidP="0039282F">
      <w:pPr>
        <w:pStyle w:val="Akapitzlist"/>
        <w:numPr>
          <w:ilvl w:val="0"/>
          <w:numId w:val="17"/>
        </w:numPr>
        <w:spacing w:after="0" w:line="360" w:lineRule="auto"/>
        <w:ind w:left="426"/>
        <w:rPr>
          <w:rFonts w:ascii="Arial" w:hAnsi="Arial" w:cs="Arial"/>
          <w:sz w:val="24"/>
          <w:szCs w:val="24"/>
          <w:lang w:val="en-US"/>
        </w:rPr>
      </w:pPr>
      <w:r>
        <w:rPr>
          <w:rFonts w:ascii="Arial" w:hAnsi="Arial" w:cs="Arial"/>
          <w:sz w:val="24"/>
          <w:szCs w:val="24"/>
          <w:lang w:val="en-GB"/>
        </w:rPr>
        <w:t>Rights and obligations of the Doctoral Student under this Agreement, including receivables, must not be assigned to third parties without SGH’s consent.</w:t>
      </w:r>
    </w:p>
    <w:p w14:paraId="7D616A4C" w14:textId="3D833FA6" w:rsidR="00F17FAC" w:rsidRPr="000C7509" w:rsidRDefault="00F17FAC" w:rsidP="0039282F">
      <w:pPr>
        <w:pStyle w:val="Akapitzlist"/>
        <w:numPr>
          <w:ilvl w:val="0"/>
          <w:numId w:val="17"/>
        </w:numPr>
        <w:spacing w:after="0" w:line="360" w:lineRule="auto"/>
        <w:ind w:left="426"/>
        <w:rPr>
          <w:rFonts w:ascii="Arial" w:hAnsi="Arial" w:cs="Arial"/>
          <w:sz w:val="24"/>
          <w:szCs w:val="24"/>
          <w:lang w:val="en-US"/>
        </w:rPr>
      </w:pPr>
      <w:r>
        <w:rPr>
          <w:rFonts w:ascii="Arial" w:hAnsi="Arial" w:cs="Arial"/>
          <w:sz w:val="24"/>
          <w:szCs w:val="24"/>
          <w:lang w:val="en-GB"/>
        </w:rPr>
        <w:t>No amendments to this Agreement shall be valid unless made in writing.</w:t>
      </w:r>
    </w:p>
    <w:p w14:paraId="1D37E7EA" w14:textId="320DF1AA" w:rsidR="00F17FAC" w:rsidRPr="000E56B2" w:rsidRDefault="00F17FAC" w:rsidP="0039282F">
      <w:pPr>
        <w:spacing w:after="0" w:line="360" w:lineRule="auto"/>
        <w:rPr>
          <w:rFonts w:ascii="Arial" w:hAnsi="Arial" w:cs="Arial"/>
          <w:b/>
          <w:bCs/>
          <w:sz w:val="24"/>
          <w:szCs w:val="24"/>
        </w:rPr>
      </w:pPr>
      <w:r>
        <w:rPr>
          <w:rFonts w:ascii="Arial" w:hAnsi="Arial" w:cs="Arial"/>
          <w:b/>
          <w:bCs/>
          <w:sz w:val="24"/>
          <w:szCs w:val="24"/>
          <w:lang w:val="en-GB"/>
        </w:rPr>
        <w:t>§ 6</w:t>
      </w:r>
    </w:p>
    <w:p w14:paraId="214901FF" w14:textId="37323D72" w:rsidR="00F17FAC" w:rsidRPr="000C7509" w:rsidRDefault="00F17FAC" w:rsidP="0039282F">
      <w:pPr>
        <w:pStyle w:val="Akapitzlist"/>
        <w:numPr>
          <w:ilvl w:val="0"/>
          <w:numId w:val="20"/>
        </w:numPr>
        <w:spacing w:line="360" w:lineRule="auto"/>
        <w:ind w:left="426"/>
        <w:rPr>
          <w:rFonts w:ascii="Arial" w:hAnsi="Arial" w:cs="Arial"/>
          <w:sz w:val="24"/>
          <w:szCs w:val="24"/>
          <w:lang w:val="en-US"/>
        </w:rPr>
      </w:pPr>
      <w:r>
        <w:rPr>
          <w:rFonts w:ascii="Arial" w:hAnsi="Arial" w:cs="Arial"/>
          <w:sz w:val="24"/>
          <w:szCs w:val="24"/>
          <w:lang w:val="en-GB"/>
        </w:rPr>
        <w:t xml:space="preserve">Any disputes which may arise in connection with </w:t>
      </w:r>
      <w:r w:rsidR="00D27436">
        <w:rPr>
          <w:rFonts w:ascii="Arial" w:hAnsi="Arial" w:cs="Arial"/>
          <w:sz w:val="24"/>
          <w:szCs w:val="24"/>
          <w:lang w:val="en-GB"/>
        </w:rPr>
        <w:t xml:space="preserve">the </w:t>
      </w:r>
      <w:r>
        <w:rPr>
          <w:rFonts w:ascii="Arial" w:hAnsi="Arial" w:cs="Arial"/>
          <w:sz w:val="24"/>
          <w:szCs w:val="24"/>
          <w:lang w:val="en-GB"/>
        </w:rPr>
        <w:t>performance of this Agreement shall be solved by the common court of local jurisdiction over the registered office of the SGH (jurisdiction of Polish courts).</w:t>
      </w:r>
    </w:p>
    <w:p w14:paraId="6C109F50" w14:textId="1B2B83A7" w:rsidR="00F17FAC" w:rsidRPr="000C7509" w:rsidRDefault="00F17FAC" w:rsidP="0039282F">
      <w:pPr>
        <w:pStyle w:val="Akapitzlist"/>
        <w:numPr>
          <w:ilvl w:val="0"/>
          <w:numId w:val="20"/>
        </w:numPr>
        <w:spacing w:line="360" w:lineRule="auto"/>
        <w:ind w:left="426"/>
        <w:rPr>
          <w:rFonts w:ascii="Arial" w:hAnsi="Arial" w:cs="Arial"/>
          <w:sz w:val="24"/>
          <w:szCs w:val="24"/>
          <w:lang w:val="en-US"/>
        </w:rPr>
      </w:pPr>
      <w:r>
        <w:rPr>
          <w:rFonts w:ascii="Arial" w:hAnsi="Arial" w:cs="Arial"/>
          <w:sz w:val="24"/>
          <w:szCs w:val="24"/>
          <w:lang w:val="en-GB"/>
        </w:rPr>
        <w:t>Provisions of the law generally governing in the territory of the Republic of Poland shall apply to matters not regulated by this Agreement.</w:t>
      </w:r>
    </w:p>
    <w:p w14:paraId="6D666F49" w14:textId="65762F41" w:rsidR="00E80127" w:rsidRPr="000C7509" w:rsidRDefault="00F17FAC" w:rsidP="0039282F">
      <w:pPr>
        <w:pStyle w:val="Akapitzlist"/>
        <w:numPr>
          <w:ilvl w:val="0"/>
          <w:numId w:val="20"/>
        </w:numPr>
        <w:spacing w:line="360" w:lineRule="auto"/>
        <w:ind w:left="426"/>
        <w:rPr>
          <w:rFonts w:ascii="Arial" w:hAnsi="Arial" w:cs="Arial"/>
          <w:sz w:val="24"/>
          <w:szCs w:val="24"/>
          <w:lang w:val="en-US"/>
        </w:rPr>
      </w:pPr>
      <w:r>
        <w:rPr>
          <w:rFonts w:ascii="Arial" w:hAnsi="Arial" w:cs="Arial"/>
          <w:sz w:val="24"/>
          <w:szCs w:val="24"/>
          <w:lang w:val="en-GB"/>
        </w:rPr>
        <w:t xml:space="preserve">This Agreement was drawn up in two counterparts, one for each of the Parties. </w:t>
      </w:r>
    </w:p>
    <w:p w14:paraId="38A54E59" w14:textId="5FB414A0" w:rsidR="003477B3" w:rsidRPr="000C7509" w:rsidRDefault="003477B3" w:rsidP="0039282F">
      <w:pPr>
        <w:pStyle w:val="Akapitzlist"/>
        <w:numPr>
          <w:ilvl w:val="0"/>
          <w:numId w:val="20"/>
        </w:numPr>
        <w:spacing w:line="360" w:lineRule="auto"/>
        <w:ind w:left="426"/>
        <w:rPr>
          <w:rFonts w:ascii="Arial" w:hAnsi="Arial" w:cs="Arial"/>
          <w:sz w:val="24"/>
          <w:szCs w:val="24"/>
          <w:lang w:val="en-US"/>
        </w:rPr>
      </w:pPr>
      <w:r>
        <w:rPr>
          <w:rFonts w:ascii="Arial" w:hAnsi="Arial" w:cs="Arial"/>
          <w:sz w:val="24"/>
          <w:szCs w:val="24"/>
          <w:lang w:val="en-GB"/>
        </w:rPr>
        <w:t>This Agreement was made in two language versions, Polish and English. In the event of any discrepancies between the language versions, the Polish language version shall prevail.</w:t>
      </w:r>
    </w:p>
    <w:p w14:paraId="6EA43C96" w14:textId="77777777" w:rsidR="0082774B" w:rsidRPr="000C7509" w:rsidRDefault="0082774B" w:rsidP="0082774B">
      <w:pPr>
        <w:spacing w:line="360" w:lineRule="auto"/>
        <w:rPr>
          <w:rFonts w:ascii="Arial" w:hAnsi="Arial" w:cs="Arial"/>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774B" w:rsidRPr="000E56B2" w14:paraId="7F0404CA" w14:textId="77777777" w:rsidTr="003974DB">
        <w:tc>
          <w:tcPr>
            <w:tcW w:w="4531" w:type="dxa"/>
          </w:tcPr>
          <w:p w14:paraId="33CBEC53" w14:textId="40436DBE" w:rsidR="0082774B" w:rsidRPr="000E56B2" w:rsidRDefault="003974DB" w:rsidP="003974DB">
            <w:pPr>
              <w:spacing w:line="360" w:lineRule="auto"/>
              <w:jc w:val="center"/>
              <w:rPr>
                <w:rFonts w:ascii="Arial" w:hAnsi="Arial" w:cs="Arial"/>
                <w:sz w:val="24"/>
                <w:szCs w:val="24"/>
              </w:rPr>
            </w:pPr>
            <w:r>
              <w:rPr>
                <w:rFonts w:ascii="Arial" w:hAnsi="Arial" w:cs="Arial"/>
                <w:sz w:val="24"/>
                <w:szCs w:val="24"/>
                <w:lang w:val="en-GB"/>
              </w:rPr>
              <w:t>………………………….</w:t>
            </w:r>
          </w:p>
        </w:tc>
        <w:tc>
          <w:tcPr>
            <w:tcW w:w="4531" w:type="dxa"/>
          </w:tcPr>
          <w:p w14:paraId="3135FBA7" w14:textId="75D5F826" w:rsidR="0082774B" w:rsidRPr="000E56B2" w:rsidRDefault="003974DB" w:rsidP="003974DB">
            <w:pPr>
              <w:spacing w:line="360" w:lineRule="auto"/>
              <w:jc w:val="center"/>
              <w:rPr>
                <w:rFonts w:ascii="Arial" w:hAnsi="Arial" w:cs="Arial"/>
                <w:sz w:val="24"/>
                <w:szCs w:val="24"/>
              </w:rPr>
            </w:pPr>
            <w:r>
              <w:rPr>
                <w:rFonts w:ascii="Arial" w:hAnsi="Arial" w:cs="Arial"/>
                <w:sz w:val="24"/>
                <w:szCs w:val="24"/>
                <w:lang w:val="en-GB"/>
              </w:rPr>
              <w:t>………………………….</w:t>
            </w:r>
          </w:p>
        </w:tc>
      </w:tr>
      <w:tr w:rsidR="003974DB" w:rsidRPr="000E56B2" w14:paraId="39044E06" w14:textId="77777777" w:rsidTr="003974DB">
        <w:tc>
          <w:tcPr>
            <w:tcW w:w="4531" w:type="dxa"/>
          </w:tcPr>
          <w:p w14:paraId="39C615D2" w14:textId="44C6C0AE" w:rsidR="003974DB" w:rsidRPr="000E56B2" w:rsidRDefault="003974DB" w:rsidP="003974DB">
            <w:pPr>
              <w:spacing w:line="360" w:lineRule="auto"/>
              <w:jc w:val="center"/>
              <w:rPr>
                <w:rFonts w:ascii="Arial" w:hAnsi="Arial" w:cs="Arial"/>
                <w:sz w:val="24"/>
                <w:szCs w:val="24"/>
              </w:rPr>
            </w:pPr>
            <w:r>
              <w:rPr>
                <w:rFonts w:ascii="Arial" w:hAnsi="Arial" w:cs="Arial"/>
                <w:sz w:val="24"/>
                <w:szCs w:val="24"/>
                <w:lang w:val="en-GB"/>
              </w:rPr>
              <w:t>SGH</w:t>
            </w:r>
          </w:p>
          <w:p w14:paraId="6BA8F73A" w14:textId="70D12F39" w:rsidR="003974DB" w:rsidRPr="000E56B2" w:rsidRDefault="003974DB" w:rsidP="003974DB">
            <w:pPr>
              <w:spacing w:line="360" w:lineRule="auto"/>
              <w:jc w:val="center"/>
              <w:rPr>
                <w:rFonts w:ascii="Arial" w:hAnsi="Arial" w:cs="Arial"/>
                <w:sz w:val="24"/>
                <w:szCs w:val="24"/>
              </w:rPr>
            </w:pPr>
          </w:p>
        </w:tc>
        <w:tc>
          <w:tcPr>
            <w:tcW w:w="4531" w:type="dxa"/>
          </w:tcPr>
          <w:p w14:paraId="4C216AA0" w14:textId="7D282C10" w:rsidR="003974DB" w:rsidRPr="000E56B2" w:rsidRDefault="003974DB" w:rsidP="003974DB">
            <w:pPr>
              <w:spacing w:line="360" w:lineRule="auto"/>
              <w:jc w:val="center"/>
              <w:rPr>
                <w:rFonts w:ascii="Arial" w:hAnsi="Arial" w:cs="Arial"/>
                <w:sz w:val="24"/>
                <w:szCs w:val="24"/>
              </w:rPr>
            </w:pPr>
            <w:r>
              <w:rPr>
                <w:rFonts w:ascii="Arial" w:hAnsi="Arial" w:cs="Arial"/>
                <w:sz w:val="24"/>
                <w:szCs w:val="24"/>
                <w:lang w:val="en-GB"/>
              </w:rPr>
              <w:t xml:space="preserve">Doctoral </w:t>
            </w:r>
            <w:r w:rsidR="00083A74">
              <w:rPr>
                <w:rFonts w:ascii="Arial" w:hAnsi="Arial" w:cs="Arial"/>
                <w:sz w:val="24"/>
                <w:szCs w:val="24"/>
                <w:lang w:val="en-GB"/>
              </w:rPr>
              <w:t>S</w:t>
            </w:r>
            <w:r>
              <w:rPr>
                <w:rFonts w:ascii="Arial" w:hAnsi="Arial" w:cs="Arial"/>
                <w:sz w:val="24"/>
                <w:szCs w:val="24"/>
                <w:lang w:val="en-GB"/>
              </w:rPr>
              <w:t>tudent</w:t>
            </w:r>
          </w:p>
        </w:tc>
      </w:tr>
    </w:tbl>
    <w:p w14:paraId="6562D097" w14:textId="1B249CBC" w:rsidR="003E760F" w:rsidRPr="009E190F" w:rsidRDefault="0082774B" w:rsidP="003E760F">
      <w:pPr>
        <w:spacing w:after="240" w:line="360" w:lineRule="auto"/>
        <w:rPr>
          <w:rFonts w:ascii="Arial" w:eastAsia="Calibri" w:hAnsi="Arial" w:cs="Arial"/>
          <w:b/>
          <w:sz w:val="24"/>
          <w:szCs w:val="24"/>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w:t>
      </w:r>
      <w:r>
        <w:rPr>
          <w:rFonts w:ascii="Arial" w:hAnsi="Arial" w:cs="Arial"/>
          <w:sz w:val="24"/>
          <w:szCs w:val="24"/>
          <w:lang w:val="en-GB"/>
        </w:rPr>
        <w:br/>
        <w:t xml:space="preserve">   </w:t>
      </w:r>
      <w:r>
        <w:rPr>
          <w:rFonts w:ascii="Arial" w:hAnsi="Arial" w:cs="Arial"/>
          <w:b/>
          <w:bCs/>
          <w:sz w:val="24"/>
          <w:szCs w:val="24"/>
          <w:lang w:val="en-GB"/>
        </w:rPr>
        <w:t>Appendices:</w:t>
      </w:r>
    </w:p>
    <w:p w14:paraId="2C8BDE03" w14:textId="45776694" w:rsidR="00562BBE" w:rsidRPr="000C7509" w:rsidRDefault="003E760F" w:rsidP="003E760F">
      <w:pPr>
        <w:pStyle w:val="Akapitzlist"/>
        <w:numPr>
          <w:ilvl w:val="0"/>
          <w:numId w:val="21"/>
        </w:numPr>
        <w:spacing w:line="360" w:lineRule="auto"/>
        <w:rPr>
          <w:rFonts w:ascii="Arial" w:hAnsi="Arial" w:cs="Arial"/>
          <w:i/>
          <w:iCs/>
          <w:color w:val="FF0000"/>
          <w:sz w:val="24"/>
          <w:szCs w:val="24"/>
          <w:lang w:val="en-US"/>
        </w:rPr>
      </w:pPr>
      <w:r>
        <w:rPr>
          <w:rFonts w:ascii="Arial" w:hAnsi="Arial" w:cs="Arial"/>
          <w:sz w:val="24"/>
          <w:szCs w:val="24"/>
          <w:lang w:val="en-GB"/>
        </w:rPr>
        <w:t xml:space="preserve">Template of the declaration made by the Project Participant,                                </w:t>
      </w:r>
    </w:p>
    <w:p w14:paraId="62D4730D" w14:textId="6C4E599E" w:rsidR="00823561" w:rsidRPr="00364D1C" w:rsidRDefault="00823561" w:rsidP="00942883">
      <w:pPr>
        <w:pStyle w:val="Akapitzlist"/>
        <w:numPr>
          <w:ilvl w:val="0"/>
          <w:numId w:val="21"/>
        </w:numPr>
        <w:spacing w:after="0" w:line="240" w:lineRule="auto"/>
        <w:rPr>
          <w:rFonts w:ascii="Arial" w:hAnsi="Arial" w:cs="Arial"/>
          <w:i/>
          <w:iCs/>
          <w:color w:val="FF0000"/>
          <w:sz w:val="24"/>
          <w:szCs w:val="24"/>
        </w:rPr>
      </w:pPr>
      <w:r>
        <w:rPr>
          <w:rFonts w:ascii="Arial" w:hAnsi="Arial" w:cs="Arial"/>
          <w:sz w:val="24"/>
          <w:szCs w:val="24"/>
          <w:lang w:val="en-GB"/>
        </w:rPr>
        <w:t>Template of the Certificate.</w:t>
      </w:r>
    </w:p>
    <w:p w14:paraId="32F9E785" w14:textId="18D3105C" w:rsidR="00364D1C" w:rsidRPr="00D11113" w:rsidRDefault="00364D1C" w:rsidP="00942883">
      <w:pPr>
        <w:pStyle w:val="Akapitzlist"/>
        <w:numPr>
          <w:ilvl w:val="0"/>
          <w:numId w:val="21"/>
        </w:numPr>
        <w:spacing w:after="0" w:line="240" w:lineRule="auto"/>
        <w:rPr>
          <w:rFonts w:ascii="Arial" w:hAnsi="Arial" w:cs="Arial"/>
          <w:i/>
          <w:iCs/>
          <w:color w:val="FF0000"/>
          <w:sz w:val="24"/>
          <w:szCs w:val="24"/>
        </w:rPr>
      </w:pPr>
      <w:r>
        <w:rPr>
          <w:rFonts w:ascii="Arial" w:hAnsi="Arial" w:cs="Arial"/>
          <w:sz w:val="24"/>
          <w:szCs w:val="24"/>
          <w:lang w:val="en-GB"/>
        </w:rPr>
        <w:t>Addi</w:t>
      </w:r>
    </w:p>
    <w:p w14:paraId="395B0A2D" w14:textId="77777777" w:rsidR="00DA28D4" w:rsidRPr="00D11113" w:rsidRDefault="00DA28D4" w:rsidP="00DA28D4">
      <w:pPr>
        <w:pStyle w:val="Akapitzlist"/>
        <w:spacing w:after="0" w:line="240" w:lineRule="auto"/>
        <w:rPr>
          <w:rFonts w:ascii="Arial" w:hAnsi="Arial" w:cs="Arial"/>
          <w:i/>
          <w:iCs/>
          <w:color w:val="FF0000"/>
          <w:sz w:val="24"/>
          <w:szCs w:val="24"/>
        </w:rPr>
      </w:pPr>
    </w:p>
    <w:sectPr w:rsidR="00DA28D4" w:rsidRPr="00D1111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B0B7" w14:textId="77777777" w:rsidR="007A0936" w:rsidRDefault="007A0936" w:rsidP="00F17FAC">
      <w:pPr>
        <w:spacing w:after="0" w:line="240" w:lineRule="auto"/>
      </w:pPr>
      <w:r>
        <w:separator/>
      </w:r>
    </w:p>
  </w:endnote>
  <w:endnote w:type="continuationSeparator" w:id="0">
    <w:p w14:paraId="1AACB795" w14:textId="77777777" w:rsidR="007A0936" w:rsidRDefault="007A0936" w:rsidP="00F1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71334"/>
      <w:docPartObj>
        <w:docPartGallery w:val="Page Numbers (Bottom of Page)"/>
        <w:docPartUnique/>
      </w:docPartObj>
    </w:sdtPr>
    <w:sdtEndPr/>
    <w:sdtContent>
      <w:p w14:paraId="6475A05C" w14:textId="0264B101" w:rsidR="00C45BE9" w:rsidRDefault="00C45BE9">
        <w:pPr>
          <w:pStyle w:val="Stopka"/>
          <w:jc w:val="right"/>
        </w:pPr>
        <w:r>
          <w:rPr>
            <w:lang w:val="en-GB"/>
          </w:rPr>
          <w:fldChar w:fldCharType="begin"/>
        </w:r>
        <w:r>
          <w:rPr>
            <w:lang w:val="en-GB"/>
          </w:rPr>
          <w:instrText>PAGE   \* MERGEFORMAT</w:instrText>
        </w:r>
        <w:r>
          <w:rPr>
            <w:lang w:val="en-GB"/>
          </w:rPr>
          <w:fldChar w:fldCharType="separate"/>
        </w:r>
        <w:r>
          <w:rPr>
            <w:lang w:val="en-GB"/>
          </w:rPr>
          <w:t>2</w:t>
        </w:r>
        <w:r>
          <w:rPr>
            <w:lang w:val="en-GB"/>
          </w:rPr>
          <w:fldChar w:fldCharType="end"/>
        </w:r>
      </w:p>
    </w:sdtContent>
  </w:sdt>
  <w:p w14:paraId="7EB8E49A" w14:textId="77777777" w:rsidR="00C45BE9" w:rsidRDefault="00C45B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85D2" w14:textId="77777777" w:rsidR="007A0936" w:rsidRDefault="007A0936" w:rsidP="00F17FAC">
      <w:pPr>
        <w:spacing w:after="0" w:line="240" w:lineRule="auto"/>
      </w:pPr>
      <w:r>
        <w:separator/>
      </w:r>
    </w:p>
  </w:footnote>
  <w:footnote w:type="continuationSeparator" w:id="0">
    <w:p w14:paraId="512E0F4C" w14:textId="77777777" w:rsidR="007A0936" w:rsidRDefault="007A0936" w:rsidP="00F17FAC">
      <w:pPr>
        <w:spacing w:after="0" w:line="240" w:lineRule="auto"/>
      </w:pPr>
      <w:r>
        <w:continuationSeparator/>
      </w:r>
    </w:p>
  </w:footnote>
  <w:footnote w:id="1">
    <w:p w14:paraId="4DEE2626" w14:textId="77777777" w:rsidR="00DA290E" w:rsidRPr="00E2086B" w:rsidRDefault="00DA290E" w:rsidP="00DA290E">
      <w:pPr>
        <w:pStyle w:val="Tekstprzypisudolnego"/>
        <w:tabs>
          <w:tab w:val="left" w:pos="142"/>
        </w:tabs>
        <w:rPr>
          <w:rFonts w:ascii="Arial" w:hAnsi="Arial"/>
          <w:sz w:val="22"/>
          <w:szCs w:val="22"/>
        </w:rPr>
      </w:pPr>
      <w:r>
        <w:rPr>
          <w:rStyle w:val="Odwoanieprzypisudolnego"/>
          <w:rFonts w:ascii="Arial" w:hAnsi="Arial"/>
          <w:sz w:val="22"/>
          <w:szCs w:val="22"/>
          <w:lang w:val="en-GB"/>
        </w:rPr>
        <w:footnoteRef/>
      </w:r>
      <w:r>
        <w:rPr>
          <w:rFonts w:ascii="Arial" w:hAnsi="Arial"/>
          <w:sz w:val="22"/>
          <w:szCs w:val="22"/>
          <w:vertAlign w:val="superscript"/>
          <w:lang w:val="en-GB"/>
        </w:rPr>
        <w:t>)</w:t>
      </w:r>
      <w:r>
        <w:rPr>
          <w:rFonts w:ascii="Arial" w:hAnsi="Arial"/>
          <w:sz w:val="22"/>
          <w:szCs w:val="22"/>
          <w:lang w:val="en-GB"/>
        </w:rPr>
        <w:tab/>
        <w:t>Enter the number assigned to the application for the agreement in the Workflow system.</w:t>
      </w:r>
    </w:p>
  </w:footnote>
  <w:footnote w:id="2">
    <w:p w14:paraId="443A64A9" w14:textId="77777777" w:rsidR="00DA290E" w:rsidRPr="00E2086B" w:rsidRDefault="00DA290E" w:rsidP="00DA290E">
      <w:pPr>
        <w:pStyle w:val="Tekstprzypisudolnego"/>
        <w:rPr>
          <w:rFonts w:ascii="Arial" w:hAnsi="Arial"/>
          <w:sz w:val="22"/>
          <w:szCs w:val="22"/>
        </w:rPr>
      </w:pPr>
      <w:r>
        <w:rPr>
          <w:rStyle w:val="Odwoanieprzypisudolnego"/>
          <w:rFonts w:ascii="Arial" w:hAnsi="Arial"/>
          <w:sz w:val="22"/>
          <w:szCs w:val="22"/>
          <w:lang w:val="en-GB"/>
        </w:rPr>
        <w:footnoteRef/>
      </w:r>
      <w:r>
        <w:rPr>
          <w:rFonts w:ascii="Arial" w:hAnsi="Arial"/>
          <w:sz w:val="22"/>
          <w:szCs w:val="22"/>
          <w:vertAlign w:val="superscript"/>
          <w:lang w:val="en-GB"/>
        </w:rPr>
        <w:t>)</w:t>
      </w:r>
      <w:r>
        <w:rPr>
          <w:rFonts w:ascii="Arial" w:hAnsi="Arial"/>
          <w:sz w:val="22"/>
          <w:szCs w:val="22"/>
          <w:lang w:val="en-GB"/>
        </w:rPr>
        <w:t xml:space="preserve"> Select as appropriate.</w:t>
      </w:r>
    </w:p>
  </w:footnote>
  <w:footnote w:id="3">
    <w:p w14:paraId="2DCEAE84" w14:textId="092F5009" w:rsidR="0011291D" w:rsidRPr="00E2086B" w:rsidRDefault="0011291D" w:rsidP="0011291D">
      <w:pPr>
        <w:pStyle w:val="Tekstprzypisudolnego"/>
        <w:tabs>
          <w:tab w:val="left" w:pos="142"/>
        </w:tabs>
        <w:rPr>
          <w:rFonts w:ascii="Arial" w:hAnsi="Arial"/>
          <w:sz w:val="22"/>
          <w:szCs w:val="22"/>
        </w:rPr>
      </w:pPr>
      <w:r>
        <w:rPr>
          <w:rStyle w:val="Odwoanieprzypisudolnego"/>
          <w:rFonts w:ascii="Arial" w:hAnsi="Arial"/>
          <w:sz w:val="22"/>
          <w:szCs w:val="22"/>
          <w:lang w:val="en-GB"/>
        </w:rPr>
        <w:footnoteRef/>
      </w:r>
      <w:r>
        <w:rPr>
          <w:rFonts w:ascii="Arial" w:hAnsi="Arial"/>
          <w:sz w:val="22"/>
          <w:szCs w:val="22"/>
          <w:vertAlign w:val="superscript"/>
          <w:lang w:val="en-GB"/>
        </w:rPr>
        <w:t>)</w:t>
      </w:r>
      <w:r>
        <w:rPr>
          <w:rFonts w:ascii="Arial" w:hAnsi="Arial"/>
          <w:sz w:val="22"/>
          <w:szCs w:val="22"/>
          <w:lang w:val="en-GB"/>
        </w:rPr>
        <w:tab/>
        <w:t>The person acting on the basis of the relevant written authori</w:t>
      </w:r>
      <w:r w:rsidR="00FF7CD8">
        <w:rPr>
          <w:rFonts w:ascii="Arial" w:hAnsi="Arial"/>
          <w:sz w:val="22"/>
          <w:szCs w:val="22"/>
          <w:lang w:val="en-GB"/>
        </w:rPr>
        <w:t>s</w:t>
      </w:r>
      <w:r>
        <w:rPr>
          <w:rFonts w:ascii="Arial" w:hAnsi="Arial"/>
          <w:sz w:val="22"/>
          <w:szCs w:val="22"/>
          <w:lang w:val="en-GB"/>
        </w:rPr>
        <w:t>ation issued by the 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42D1" w14:textId="4F690A3E" w:rsidR="002D2D81" w:rsidRDefault="002D2D81" w:rsidP="002D2D81">
    <w:pPr>
      <w:pStyle w:val="Nagwek"/>
      <w:tabs>
        <w:tab w:val="right" w:pos="9046"/>
      </w:tabs>
      <w:jc w:val="center"/>
    </w:pPr>
    <w:r>
      <w:rPr>
        <w:noProof/>
        <w:lang w:val="en-GB"/>
      </w:rPr>
      <w:drawing>
        <wp:anchor distT="0" distB="0" distL="114300" distR="114300" simplePos="0" relativeHeight="251663360" behindDoc="0" locked="0" layoutInCell="1" allowOverlap="1" wp14:anchorId="567C3D4B" wp14:editId="35E592A1">
          <wp:simplePos x="0" y="0"/>
          <wp:positionH relativeFrom="margin">
            <wp:posOffset>0</wp:posOffset>
          </wp:positionH>
          <wp:positionV relativeFrom="paragraph">
            <wp:posOffset>0</wp:posOffset>
          </wp:positionV>
          <wp:extent cx="2552700" cy="330200"/>
          <wp:effectExtent l="0" t="0" r="0" b="0"/>
          <wp:wrapNone/>
          <wp:docPr id="10" name="Obraz 10"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152400" distB="152400" distL="152400" distR="152400" simplePos="0" relativeHeight="251659264" behindDoc="1" locked="0" layoutInCell="1" allowOverlap="1" wp14:anchorId="77485403" wp14:editId="3B8217E0">
          <wp:simplePos x="0" y="0"/>
          <wp:positionH relativeFrom="page">
            <wp:posOffset>1715770</wp:posOffset>
          </wp:positionH>
          <wp:positionV relativeFrom="page">
            <wp:posOffset>19859625</wp:posOffset>
          </wp:positionV>
          <wp:extent cx="5760720" cy="358140"/>
          <wp:effectExtent l="0" t="0" r="0" b="3810"/>
          <wp:wrapNone/>
          <wp:docPr id="9" name="Obraz 9" descr="DANE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ANE_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152400" distB="152400" distL="152400" distR="152400" simplePos="0" relativeHeight="251660288" behindDoc="1" locked="0" layoutInCell="1" allowOverlap="1" wp14:anchorId="2CCBFB44" wp14:editId="5255F543">
          <wp:simplePos x="0" y="0"/>
          <wp:positionH relativeFrom="page">
            <wp:posOffset>1715770</wp:posOffset>
          </wp:positionH>
          <wp:positionV relativeFrom="page">
            <wp:posOffset>19859625</wp:posOffset>
          </wp:positionV>
          <wp:extent cx="5760720" cy="358140"/>
          <wp:effectExtent l="0" t="0" r="0" b="3810"/>
          <wp:wrapNone/>
          <wp:docPr id="8" name="Obraz 8" descr="DANE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_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152400" distB="152400" distL="152400" distR="152400" simplePos="0" relativeHeight="251661312" behindDoc="1" locked="0" layoutInCell="1" allowOverlap="1" wp14:anchorId="28732311" wp14:editId="74054DD6">
          <wp:simplePos x="0" y="0"/>
          <wp:positionH relativeFrom="page">
            <wp:posOffset>1715770</wp:posOffset>
          </wp:positionH>
          <wp:positionV relativeFrom="page">
            <wp:posOffset>19859625</wp:posOffset>
          </wp:positionV>
          <wp:extent cx="5760720" cy="358140"/>
          <wp:effectExtent l="0" t="0" r="0" b="3810"/>
          <wp:wrapNone/>
          <wp:docPr id="7" name="Obraz 7" descr="DANE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E_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152400" distB="152400" distL="152400" distR="152400" simplePos="0" relativeHeight="251662336" behindDoc="1" locked="0" layoutInCell="1" allowOverlap="1" wp14:anchorId="641501F7" wp14:editId="1A37C296">
          <wp:simplePos x="0" y="0"/>
          <wp:positionH relativeFrom="page">
            <wp:posOffset>1715770</wp:posOffset>
          </wp:positionH>
          <wp:positionV relativeFrom="page">
            <wp:posOffset>19859625</wp:posOffset>
          </wp:positionV>
          <wp:extent cx="5760720" cy="358140"/>
          <wp:effectExtent l="0" t="0" r="0" b="3810"/>
          <wp:wrapNone/>
          <wp:docPr id="6" name="Obraz 6" descr="DANE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E_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FDA08" w14:textId="3682B510" w:rsidR="002D2D81" w:rsidRDefault="002D2D81">
    <w:pPr>
      <w:pStyle w:val="Nagwek"/>
    </w:pPr>
  </w:p>
  <w:p w14:paraId="5AB2206C" w14:textId="77777777" w:rsidR="002D2D81" w:rsidRDefault="002D2D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E62"/>
    <w:multiLevelType w:val="hybridMultilevel"/>
    <w:tmpl w:val="154457C6"/>
    <w:lvl w:ilvl="0" w:tplc="531E0EE8">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ED676F"/>
    <w:multiLevelType w:val="hybridMultilevel"/>
    <w:tmpl w:val="BA002A5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360A1"/>
    <w:multiLevelType w:val="hybridMultilevel"/>
    <w:tmpl w:val="748EC656"/>
    <w:lvl w:ilvl="0" w:tplc="00D094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9222F"/>
    <w:multiLevelType w:val="hybridMultilevel"/>
    <w:tmpl w:val="5750F9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828D2"/>
    <w:multiLevelType w:val="hybridMultilevel"/>
    <w:tmpl w:val="8D7A2426"/>
    <w:lvl w:ilvl="0" w:tplc="34368B6C">
      <w:start w:val="1"/>
      <w:numFmt w:val="decimal"/>
      <w:lvlText w:val="%1."/>
      <w:lvlJc w:val="left"/>
      <w:pPr>
        <w:ind w:left="1140" w:hanging="360"/>
      </w:pPr>
    </w:lvl>
    <w:lvl w:ilvl="1" w:tplc="553C3708">
      <w:start w:val="1"/>
      <w:numFmt w:val="decimal"/>
      <w:lvlText w:val="%2."/>
      <w:lvlJc w:val="left"/>
      <w:pPr>
        <w:ind w:left="1140" w:hanging="360"/>
      </w:pPr>
    </w:lvl>
    <w:lvl w:ilvl="2" w:tplc="7FC07466">
      <w:start w:val="1"/>
      <w:numFmt w:val="decimal"/>
      <w:lvlText w:val="%3."/>
      <w:lvlJc w:val="left"/>
      <w:pPr>
        <w:ind w:left="1140" w:hanging="360"/>
      </w:pPr>
    </w:lvl>
    <w:lvl w:ilvl="3" w:tplc="073262D6">
      <w:start w:val="1"/>
      <w:numFmt w:val="decimal"/>
      <w:lvlText w:val="%4."/>
      <w:lvlJc w:val="left"/>
      <w:pPr>
        <w:ind w:left="1140" w:hanging="360"/>
      </w:pPr>
    </w:lvl>
    <w:lvl w:ilvl="4" w:tplc="2092C9F0">
      <w:start w:val="1"/>
      <w:numFmt w:val="decimal"/>
      <w:lvlText w:val="%5."/>
      <w:lvlJc w:val="left"/>
      <w:pPr>
        <w:ind w:left="1140" w:hanging="360"/>
      </w:pPr>
    </w:lvl>
    <w:lvl w:ilvl="5" w:tplc="95E85EAC">
      <w:start w:val="1"/>
      <w:numFmt w:val="decimal"/>
      <w:lvlText w:val="%6."/>
      <w:lvlJc w:val="left"/>
      <w:pPr>
        <w:ind w:left="1140" w:hanging="360"/>
      </w:pPr>
    </w:lvl>
    <w:lvl w:ilvl="6" w:tplc="608EBB5C">
      <w:start w:val="1"/>
      <w:numFmt w:val="decimal"/>
      <w:lvlText w:val="%7."/>
      <w:lvlJc w:val="left"/>
      <w:pPr>
        <w:ind w:left="1140" w:hanging="360"/>
      </w:pPr>
    </w:lvl>
    <w:lvl w:ilvl="7" w:tplc="6456BC42">
      <w:start w:val="1"/>
      <w:numFmt w:val="decimal"/>
      <w:lvlText w:val="%8."/>
      <w:lvlJc w:val="left"/>
      <w:pPr>
        <w:ind w:left="1140" w:hanging="360"/>
      </w:pPr>
    </w:lvl>
    <w:lvl w:ilvl="8" w:tplc="C26099D4">
      <w:start w:val="1"/>
      <w:numFmt w:val="decimal"/>
      <w:lvlText w:val="%9."/>
      <w:lvlJc w:val="left"/>
      <w:pPr>
        <w:ind w:left="1140" w:hanging="360"/>
      </w:pPr>
    </w:lvl>
  </w:abstractNum>
  <w:abstractNum w:abstractNumId="5" w15:restartNumberingAfterBreak="0">
    <w:nsid w:val="16EC0E4D"/>
    <w:multiLevelType w:val="hybridMultilevel"/>
    <w:tmpl w:val="A50C450A"/>
    <w:lvl w:ilvl="0" w:tplc="04150011">
      <w:start w:val="1"/>
      <w:numFmt w:val="decimal"/>
      <w:lvlText w:val="%1)"/>
      <w:lvlJc w:val="left"/>
      <w:pPr>
        <w:ind w:left="720" w:hanging="360"/>
      </w:pPr>
      <w:rPr>
        <w:rFonts w:hint="default"/>
      </w:rPr>
    </w:lvl>
    <w:lvl w:ilvl="1" w:tplc="FCAAA99C">
      <w:start w:val="1"/>
      <w:numFmt w:val="lowerLetter"/>
      <w:lvlText w:val="%2)"/>
      <w:lvlJc w:val="left"/>
      <w:pPr>
        <w:ind w:left="1464" w:hanging="384"/>
      </w:pPr>
      <w:rPr>
        <w:rFonts w:hint="default"/>
      </w:rPr>
    </w:lvl>
    <w:lvl w:ilvl="2" w:tplc="0415001B">
      <w:start w:val="1"/>
      <w:numFmt w:val="lowerRoman"/>
      <w:lvlText w:val="%3."/>
      <w:lvlJc w:val="right"/>
      <w:pPr>
        <w:ind w:left="2160" w:hanging="180"/>
      </w:pPr>
    </w:lvl>
    <w:lvl w:ilvl="3" w:tplc="E6FE2E10">
      <w:numFmt w:val="bullet"/>
      <w:lvlText w:val=""/>
      <w:lvlJc w:val="left"/>
      <w:pPr>
        <w:ind w:left="2880" w:hanging="360"/>
      </w:pPr>
      <w:rPr>
        <w:rFonts w:ascii="Symbol" w:eastAsiaTheme="minorHAnsi"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72763"/>
    <w:multiLevelType w:val="hybridMultilevel"/>
    <w:tmpl w:val="D9B6DE44"/>
    <w:lvl w:ilvl="0" w:tplc="04150011">
      <w:start w:val="1"/>
      <w:numFmt w:val="decimal"/>
      <w:lvlText w:val="%1)"/>
      <w:lvlJc w:val="left"/>
      <w:pPr>
        <w:ind w:left="720" w:hanging="360"/>
      </w:pPr>
    </w:lvl>
    <w:lvl w:ilvl="1" w:tplc="7F0A0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04784"/>
    <w:multiLevelType w:val="hybridMultilevel"/>
    <w:tmpl w:val="C2224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90651"/>
    <w:multiLevelType w:val="hybridMultilevel"/>
    <w:tmpl w:val="FD3C74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904FFA"/>
    <w:multiLevelType w:val="hybridMultilevel"/>
    <w:tmpl w:val="04663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FC7C04"/>
    <w:multiLevelType w:val="multilevel"/>
    <w:tmpl w:val="083E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A4C95"/>
    <w:multiLevelType w:val="multilevel"/>
    <w:tmpl w:val="FEC0D2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FF3490"/>
    <w:multiLevelType w:val="hybridMultilevel"/>
    <w:tmpl w:val="465EE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746AF0"/>
    <w:multiLevelType w:val="hybridMultilevel"/>
    <w:tmpl w:val="92E83C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D227DC6"/>
    <w:multiLevelType w:val="hybridMultilevel"/>
    <w:tmpl w:val="E3BAEA50"/>
    <w:lvl w:ilvl="0" w:tplc="949E027C">
      <w:start w:val="1"/>
      <w:numFmt w:val="decimal"/>
      <w:lvlText w:val="%1)"/>
      <w:lvlJc w:val="left"/>
      <w:pPr>
        <w:ind w:left="1420" w:hanging="360"/>
      </w:pPr>
    </w:lvl>
    <w:lvl w:ilvl="1" w:tplc="A06CFCD6">
      <w:start w:val="1"/>
      <w:numFmt w:val="decimal"/>
      <w:lvlText w:val="%2)"/>
      <w:lvlJc w:val="left"/>
      <w:pPr>
        <w:ind w:left="1420" w:hanging="360"/>
      </w:pPr>
    </w:lvl>
    <w:lvl w:ilvl="2" w:tplc="4E961F4E">
      <w:start w:val="1"/>
      <w:numFmt w:val="decimal"/>
      <w:lvlText w:val="%3)"/>
      <w:lvlJc w:val="left"/>
      <w:pPr>
        <w:ind w:left="1420" w:hanging="360"/>
      </w:pPr>
    </w:lvl>
    <w:lvl w:ilvl="3" w:tplc="5EBCEF3E">
      <w:start w:val="1"/>
      <w:numFmt w:val="decimal"/>
      <w:lvlText w:val="%4)"/>
      <w:lvlJc w:val="left"/>
      <w:pPr>
        <w:ind w:left="1420" w:hanging="360"/>
      </w:pPr>
    </w:lvl>
    <w:lvl w:ilvl="4" w:tplc="C1A68A82">
      <w:start w:val="1"/>
      <w:numFmt w:val="decimal"/>
      <w:lvlText w:val="%5)"/>
      <w:lvlJc w:val="left"/>
      <w:pPr>
        <w:ind w:left="1420" w:hanging="360"/>
      </w:pPr>
    </w:lvl>
    <w:lvl w:ilvl="5" w:tplc="26B69FC6">
      <w:start w:val="1"/>
      <w:numFmt w:val="decimal"/>
      <w:lvlText w:val="%6)"/>
      <w:lvlJc w:val="left"/>
      <w:pPr>
        <w:ind w:left="1420" w:hanging="360"/>
      </w:pPr>
    </w:lvl>
    <w:lvl w:ilvl="6" w:tplc="06181432">
      <w:start w:val="1"/>
      <w:numFmt w:val="decimal"/>
      <w:lvlText w:val="%7)"/>
      <w:lvlJc w:val="left"/>
      <w:pPr>
        <w:ind w:left="1420" w:hanging="360"/>
      </w:pPr>
    </w:lvl>
    <w:lvl w:ilvl="7" w:tplc="07521246">
      <w:start w:val="1"/>
      <w:numFmt w:val="decimal"/>
      <w:lvlText w:val="%8)"/>
      <w:lvlJc w:val="left"/>
      <w:pPr>
        <w:ind w:left="1420" w:hanging="360"/>
      </w:pPr>
    </w:lvl>
    <w:lvl w:ilvl="8" w:tplc="4A76288C">
      <w:start w:val="1"/>
      <w:numFmt w:val="decimal"/>
      <w:lvlText w:val="%9)"/>
      <w:lvlJc w:val="left"/>
      <w:pPr>
        <w:ind w:left="1420" w:hanging="360"/>
      </w:pPr>
    </w:lvl>
  </w:abstractNum>
  <w:abstractNum w:abstractNumId="15" w15:restartNumberingAfterBreak="0">
    <w:nsid w:val="3D977E8D"/>
    <w:multiLevelType w:val="hybridMultilevel"/>
    <w:tmpl w:val="51603D9E"/>
    <w:lvl w:ilvl="0" w:tplc="369A1828">
      <w:start w:val="1"/>
      <w:numFmt w:val="decimal"/>
      <w:lvlText w:val="%1)"/>
      <w:lvlJc w:val="left"/>
      <w:pPr>
        <w:ind w:left="1420" w:hanging="360"/>
      </w:pPr>
    </w:lvl>
    <w:lvl w:ilvl="1" w:tplc="011AB006">
      <w:start w:val="1"/>
      <w:numFmt w:val="decimal"/>
      <w:lvlText w:val="%2)"/>
      <w:lvlJc w:val="left"/>
      <w:pPr>
        <w:ind w:left="1420" w:hanging="360"/>
      </w:pPr>
    </w:lvl>
    <w:lvl w:ilvl="2" w:tplc="6320618E">
      <w:start w:val="1"/>
      <w:numFmt w:val="decimal"/>
      <w:lvlText w:val="%3)"/>
      <w:lvlJc w:val="left"/>
      <w:pPr>
        <w:ind w:left="1420" w:hanging="360"/>
      </w:pPr>
    </w:lvl>
    <w:lvl w:ilvl="3" w:tplc="F50691EA">
      <w:start w:val="1"/>
      <w:numFmt w:val="decimal"/>
      <w:lvlText w:val="%4)"/>
      <w:lvlJc w:val="left"/>
      <w:pPr>
        <w:ind w:left="1420" w:hanging="360"/>
      </w:pPr>
    </w:lvl>
    <w:lvl w:ilvl="4" w:tplc="2C46C9A2">
      <w:start w:val="1"/>
      <w:numFmt w:val="decimal"/>
      <w:lvlText w:val="%5)"/>
      <w:lvlJc w:val="left"/>
      <w:pPr>
        <w:ind w:left="1420" w:hanging="360"/>
      </w:pPr>
    </w:lvl>
    <w:lvl w:ilvl="5" w:tplc="E9261C0E">
      <w:start w:val="1"/>
      <w:numFmt w:val="decimal"/>
      <w:lvlText w:val="%6)"/>
      <w:lvlJc w:val="left"/>
      <w:pPr>
        <w:ind w:left="1420" w:hanging="360"/>
      </w:pPr>
    </w:lvl>
    <w:lvl w:ilvl="6" w:tplc="C5A2796C">
      <w:start w:val="1"/>
      <w:numFmt w:val="decimal"/>
      <w:lvlText w:val="%7)"/>
      <w:lvlJc w:val="left"/>
      <w:pPr>
        <w:ind w:left="1420" w:hanging="360"/>
      </w:pPr>
    </w:lvl>
    <w:lvl w:ilvl="7" w:tplc="B54E12D4">
      <w:start w:val="1"/>
      <w:numFmt w:val="decimal"/>
      <w:lvlText w:val="%8)"/>
      <w:lvlJc w:val="left"/>
      <w:pPr>
        <w:ind w:left="1420" w:hanging="360"/>
      </w:pPr>
    </w:lvl>
    <w:lvl w:ilvl="8" w:tplc="A838D594">
      <w:start w:val="1"/>
      <w:numFmt w:val="decimal"/>
      <w:lvlText w:val="%9)"/>
      <w:lvlJc w:val="left"/>
      <w:pPr>
        <w:ind w:left="1420" w:hanging="360"/>
      </w:pPr>
    </w:lvl>
  </w:abstractNum>
  <w:abstractNum w:abstractNumId="16" w15:restartNumberingAfterBreak="0">
    <w:nsid w:val="3E3B2DB4"/>
    <w:multiLevelType w:val="hybridMultilevel"/>
    <w:tmpl w:val="115410D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350EF8"/>
    <w:multiLevelType w:val="hybridMultilevel"/>
    <w:tmpl w:val="F640A74C"/>
    <w:lvl w:ilvl="0" w:tplc="992A8384">
      <w:start w:val="1"/>
      <w:numFmt w:val="decimal"/>
      <w:lvlText w:val="%1."/>
      <w:lvlJc w:val="left"/>
      <w:pPr>
        <w:ind w:left="1440" w:hanging="360"/>
      </w:pPr>
    </w:lvl>
    <w:lvl w:ilvl="1" w:tplc="C6C2844C">
      <w:start w:val="1"/>
      <w:numFmt w:val="decimal"/>
      <w:lvlText w:val="%2."/>
      <w:lvlJc w:val="left"/>
      <w:pPr>
        <w:ind w:left="1440" w:hanging="360"/>
      </w:pPr>
    </w:lvl>
    <w:lvl w:ilvl="2" w:tplc="F3EAD9D8">
      <w:start w:val="1"/>
      <w:numFmt w:val="decimal"/>
      <w:lvlText w:val="%3."/>
      <w:lvlJc w:val="left"/>
      <w:pPr>
        <w:ind w:left="1440" w:hanging="360"/>
      </w:pPr>
    </w:lvl>
    <w:lvl w:ilvl="3" w:tplc="D7EAAB90">
      <w:start w:val="1"/>
      <w:numFmt w:val="decimal"/>
      <w:lvlText w:val="%4."/>
      <w:lvlJc w:val="left"/>
      <w:pPr>
        <w:ind w:left="1440" w:hanging="360"/>
      </w:pPr>
    </w:lvl>
    <w:lvl w:ilvl="4" w:tplc="5CB4F870">
      <w:start w:val="1"/>
      <w:numFmt w:val="decimal"/>
      <w:lvlText w:val="%5."/>
      <w:lvlJc w:val="left"/>
      <w:pPr>
        <w:ind w:left="1440" w:hanging="360"/>
      </w:pPr>
    </w:lvl>
    <w:lvl w:ilvl="5" w:tplc="8A8EE9E4">
      <w:start w:val="1"/>
      <w:numFmt w:val="decimal"/>
      <w:lvlText w:val="%6."/>
      <w:lvlJc w:val="left"/>
      <w:pPr>
        <w:ind w:left="1440" w:hanging="360"/>
      </w:pPr>
    </w:lvl>
    <w:lvl w:ilvl="6" w:tplc="70F832D4">
      <w:start w:val="1"/>
      <w:numFmt w:val="decimal"/>
      <w:lvlText w:val="%7."/>
      <w:lvlJc w:val="left"/>
      <w:pPr>
        <w:ind w:left="1440" w:hanging="360"/>
      </w:pPr>
    </w:lvl>
    <w:lvl w:ilvl="7" w:tplc="3FBA52F6">
      <w:start w:val="1"/>
      <w:numFmt w:val="decimal"/>
      <w:lvlText w:val="%8."/>
      <w:lvlJc w:val="left"/>
      <w:pPr>
        <w:ind w:left="1440" w:hanging="360"/>
      </w:pPr>
    </w:lvl>
    <w:lvl w:ilvl="8" w:tplc="27A09DB8">
      <w:start w:val="1"/>
      <w:numFmt w:val="decimal"/>
      <w:lvlText w:val="%9."/>
      <w:lvlJc w:val="left"/>
      <w:pPr>
        <w:ind w:left="1440" w:hanging="360"/>
      </w:pPr>
    </w:lvl>
  </w:abstractNum>
  <w:abstractNum w:abstractNumId="18" w15:restartNumberingAfterBreak="0">
    <w:nsid w:val="4BA65892"/>
    <w:multiLevelType w:val="hybridMultilevel"/>
    <w:tmpl w:val="262E0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3C5C8A"/>
    <w:multiLevelType w:val="hybridMultilevel"/>
    <w:tmpl w:val="6FD6FBDE"/>
    <w:lvl w:ilvl="0" w:tplc="0415000F">
      <w:start w:val="1"/>
      <w:numFmt w:val="decimal"/>
      <w:lvlText w:val="%1."/>
      <w:lvlJc w:val="left"/>
      <w:pPr>
        <w:ind w:left="720" w:hanging="360"/>
      </w:pPr>
      <w:rPr>
        <w:rFonts w:hint="default"/>
      </w:rPr>
    </w:lvl>
    <w:lvl w:ilvl="1" w:tplc="2CA04B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5251C5"/>
    <w:multiLevelType w:val="hybridMultilevel"/>
    <w:tmpl w:val="839EAD7A"/>
    <w:lvl w:ilvl="0" w:tplc="BC800E2A">
      <w:start w:val="1"/>
      <w:numFmt w:val="decimal"/>
      <w:lvlText w:val="%1)"/>
      <w:lvlJc w:val="left"/>
      <w:pPr>
        <w:ind w:left="1440" w:hanging="360"/>
      </w:pPr>
    </w:lvl>
    <w:lvl w:ilvl="1" w:tplc="A7226B9C">
      <w:start w:val="1"/>
      <w:numFmt w:val="decimal"/>
      <w:lvlText w:val="%2)"/>
      <w:lvlJc w:val="left"/>
      <w:pPr>
        <w:ind w:left="1440" w:hanging="360"/>
      </w:pPr>
    </w:lvl>
    <w:lvl w:ilvl="2" w:tplc="A6823AA0">
      <w:start w:val="1"/>
      <w:numFmt w:val="decimal"/>
      <w:lvlText w:val="%3)"/>
      <w:lvlJc w:val="left"/>
      <w:pPr>
        <w:ind w:left="1440" w:hanging="360"/>
      </w:pPr>
    </w:lvl>
    <w:lvl w:ilvl="3" w:tplc="73B6B214">
      <w:start w:val="1"/>
      <w:numFmt w:val="decimal"/>
      <w:lvlText w:val="%4)"/>
      <w:lvlJc w:val="left"/>
      <w:pPr>
        <w:ind w:left="1440" w:hanging="360"/>
      </w:pPr>
    </w:lvl>
    <w:lvl w:ilvl="4" w:tplc="557AB274">
      <w:start w:val="1"/>
      <w:numFmt w:val="decimal"/>
      <w:lvlText w:val="%5)"/>
      <w:lvlJc w:val="left"/>
      <w:pPr>
        <w:ind w:left="1440" w:hanging="360"/>
      </w:pPr>
    </w:lvl>
    <w:lvl w:ilvl="5" w:tplc="7D860C16">
      <w:start w:val="1"/>
      <w:numFmt w:val="decimal"/>
      <w:lvlText w:val="%6)"/>
      <w:lvlJc w:val="left"/>
      <w:pPr>
        <w:ind w:left="1440" w:hanging="360"/>
      </w:pPr>
    </w:lvl>
    <w:lvl w:ilvl="6" w:tplc="E984EA74">
      <w:start w:val="1"/>
      <w:numFmt w:val="decimal"/>
      <w:lvlText w:val="%7)"/>
      <w:lvlJc w:val="left"/>
      <w:pPr>
        <w:ind w:left="1440" w:hanging="360"/>
      </w:pPr>
    </w:lvl>
    <w:lvl w:ilvl="7" w:tplc="1EB0C9B6">
      <w:start w:val="1"/>
      <w:numFmt w:val="decimal"/>
      <w:lvlText w:val="%8)"/>
      <w:lvlJc w:val="left"/>
      <w:pPr>
        <w:ind w:left="1440" w:hanging="360"/>
      </w:pPr>
    </w:lvl>
    <w:lvl w:ilvl="8" w:tplc="BFE8D8AC">
      <w:start w:val="1"/>
      <w:numFmt w:val="decimal"/>
      <w:lvlText w:val="%9)"/>
      <w:lvlJc w:val="left"/>
      <w:pPr>
        <w:ind w:left="1440" w:hanging="360"/>
      </w:pPr>
    </w:lvl>
  </w:abstractNum>
  <w:abstractNum w:abstractNumId="21" w15:restartNumberingAfterBreak="0">
    <w:nsid w:val="561C4026"/>
    <w:multiLevelType w:val="hybridMultilevel"/>
    <w:tmpl w:val="361630C4"/>
    <w:lvl w:ilvl="0" w:tplc="51268570">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35262"/>
    <w:multiLevelType w:val="hybridMultilevel"/>
    <w:tmpl w:val="900A5420"/>
    <w:lvl w:ilvl="0" w:tplc="DCDEC7D4">
      <w:start w:val="1"/>
      <w:numFmt w:val="decimal"/>
      <w:lvlText w:val="%1."/>
      <w:lvlJc w:val="left"/>
      <w:pPr>
        <w:ind w:left="1140" w:hanging="360"/>
      </w:pPr>
    </w:lvl>
    <w:lvl w:ilvl="1" w:tplc="BD30943C">
      <w:start w:val="1"/>
      <w:numFmt w:val="decimal"/>
      <w:lvlText w:val="%2."/>
      <w:lvlJc w:val="left"/>
      <w:pPr>
        <w:ind w:left="1140" w:hanging="360"/>
      </w:pPr>
    </w:lvl>
    <w:lvl w:ilvl="2" w:tplc="583A0310">
      <w:start w:val="1"/>
      <w:numFmt w:val="decimal"/>
      <w:lvlText w:val="%3."/>
      <w:lvlJc w:val="left"/>
      <w:pPr>
        <w:ind w:left="1140" w:hanging="360"/>
      </w:pPr>
    </w:lvl>
    <w:lvl w:ilvl="3" w:tplc="DBD057DE">
      <w:start w:val="1"/>
      <w:numFmt w:val="decimal"/>
      <w:lvlText w:val="%4."/>
      <w:lvlJc w:val="left"/>
      <w:pPr>
        <w:ind w:left="1140" w:hanging="360"/>
      </w:pPr>
    </w:lvl>
    <w:lvl w:ilvl="4" w:tplc="4BE4D314">
      <w:start w:val="1"/>
      <w:numFmt w:val="decimal"/>
      <w:lvlText w:val="%5."/>
      <w:lvlJc w:val="left"/>
      <w:pPr>
        <w:ind w:left="1140" w:hanging="360"/>
      </w:pPr>
    </w:lvl>
    <w:lvl w:ilvl="5" w:tplc="6794F65C">
      <w:start w:val="1"/>
      <w:numFmt w:val="decimal"/>
      <w:lvlText w:val="%6."/>
      <w:lvlJc w:val="left"/>
      <w:pPr>
        <w:ind w:left="1140" w:hanging="360"/>
      </w:pPr>
    </w:lvl>
    <w:lvl w:ilvl="6" w:tplc="CDD27858">
      <w:start w:val="1"/>
      <w:numFmt w:val="decimal"/>
      <w:lvlText w:val="%7."/>
      <w:lvlJc w:val="left"/>
      <w:pPr>
        <w:ind w:left="1140" w:hanging="360"/>
      </w:pPr>
    </w:lvl>
    <w:lvl w:ilvl="7" w:tplc="6482557E">
      <w:start w:val="1"/>
      <w:numFmt w:val="decimal"/>
      <w:lvlText w:val="%8."/>
      <w:lvlJc w:val="left"/>
      <w:pPr>
        <w:ind w:left="1140" w:hanging="360"/>
      </w:pPr>
    </w:lvl>
    <w:lvl w:ilvl="8" w:tplc="2D58D1D4">
      <w:start w:val="1"/>
      <w:numFmt w:val="decimal"/>
      <w:lvlText w:val="%9."/>
      <w:lvlJc w:val="left"/>
      <w:pPr>
        <w:ind w:left="1140" w:hanging="360"/>
      </w:pPr>
    </w:lvl>
  </w:abstractNum>
  <w:abstractNum w:abstractNumId="23" w15:restartNumberingAfterBreak="0">
    <w:nsid w:val="5A1A559E"/>
    <w:multiLevelType w:val="hybridMultilevel"/>
    <w:tmpl w:val="1360CFA6"/>
    <w:lvl w:ilvl="0" w:tplc="0415000F">
      <w:start w:val="1"/>
      <w:numFmt w:val="decimal"/>
      <w:lvlText w:val="%1."/>
      <w:lvlJc w:val="left"/>
      <w:pPr>
        <w:ind w:left="720" w:hanging="360"/>
      </w:pPr>
      <w:rPr>
        <w:rFonts w:hint="default"/>
      </w:rPr>
    </w:lvl>
    <w:lvl w:ilvl="1" w:tplc="AFF24E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F66599"/>
    <w:multiLevelType w:val="hybridMultilevel"/>
    <w:tmpl w:val="B5D41538"/>
    <w:lvl w:ilvl="0" w:tplc="454AADC0">
      <w:start w:val="1"/>
      <w:numFmt w:val="decimal"/>
      <w:lvlText w:val="%1."/>
      <w:lvlJc w:val="left"/>
      <w:pPr>
        <w:ind w:left="1440" w:hanging="360"/>
      </w:pPr>
    </w:lvl>
    <w:lvl w:ilvl="1" w:tplc="1354C0AC">
      <w:start w:val="1"/>
      <w:numFmt w:val="decimal"/>
      <w:lvlText w:val="%2."/>
      <w:lvlJc w:val="left"/>
      <w:pPr>
        <w:ind w:left="1440" w:hanging="360"/>
      </w:pPr>
    </w:lvl>
    <w:lvl w:ilvl="2" w:tplc="0BF40436">
      <w:start w:val="1"/>
      <w:numFmt w:val="decimal"/>
      <w:lvlText w:val="%3."/>
      <w:lvlJc w:val="left"/>
      <w:pPr>
        <w:ind w:left="1440" w:hanging="360"/>
      </w:pPr>
    </w:lvl>
    <w:lvl w:ilvl="3" w:tplc="C72C7D52">
      <w:start w:val="1"/>
      <w:numFmt w:val="decimal"/>
      <w:lvlText w:val="%4."/>
      <w:lvlJc w:val="left"/>
      <w:pPr>
        <w:ind w:left="1440" w:hanging="360"/>
      </w:pPr>
    </w:lvl>
    <w:lvl w:ilvl="4" w:tplc="17F0C1C6">
      <w:start w:val="1"/>
      <w:numFmt w:val="decimal"/>
      <w:lvlText w:val="%5."/>
      <w:lvlJc w:val="left"/>
      <w:pPr>
        <w:ind w:left="1440" w:hanging="360"/>
      </w:pPr>
    </w:lvl>
    <w:lvl w:ilvl="5" w:tplc="85581480">
      <w:start w:val="1"/>
      <w:numFmt w:val="decimal"/>
      <w:lvlText w:val="%6."/>
      <w:lvlJc w:val="left"/>
      <w:pPr>
        <w:ind w:left="1440" w:hanging="360"/>
      </w:pPr>
    </w:lvl>
    <w:lvl w:ilvl="6" w:tplc="C180D7E0">
      <w:start w:val="1"/>
      <w:numFmt w:val="decimal"/>
      <w:lvlText w:val="%7."/>
      <w:lvlJc w:val="left"/>
      <w:pPr>
        <w:ind w:left="1440" w:hanging="360"/>
      </w:pPr>
    </w:lvl>
    <w:lvl w:ilvl="7" w:tplc="6C8E2084">
      <w:start w:val="1"/>
      <w:numFmt w:val="decimal"/>
      <w:lvlText w:val="%8."/>
      <w:lvlJc w:val="left"/>
      <w:pPr>
        <w:ind w:left="1440" w:hanging="360"/>
      </w:pPr>
    </w:lvl>
    <w:lvl w:ilvl="8" w:tplc="D286FECE">
      <w:start w:val="1"/>
      <w:numFmt w:val="decimal"/>
      <w:lvlText w:val="%9."/>
      <w:lvlJc w:val="left"/>
      <w:pPr>
        <w:ind w:left="1440" w:hanging="360"/>
      </w:pPr>
    </w:lvl>
  </w:abstractNum>
  <w:abstractNum w:abstractNumId="25" w15:restartNumberingAfterBreak="0">
    <w:nsid w:val="5C6B42C7"/>
    <w:multiLevelType w:val="hybridMultilevel"/>
    <w:tmpl w:val="BBE6115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560A17"/>
    <w:multiLevelType w:val="hybridMultilevel"/>
    <w:tmpl w:val="8BDE6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8F617B"/>
    <w:multiLevelType w:val="hybridMultilevel"/>
    <w:tmpl w:val="EB6E6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E57E99"/>
    <w:multiLevelType w:val="hybridMultilevel"/>
    <w:tmpl w:val="F6B66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D71ACD"/>
    <w:multiLevelType w:val="hybridMultilevel"/>
    <w:tmpl w:val="D10C4BF8"/>
    <w:lvl w:ilvl="0" w:tplc="FFFFFFFF">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142777"/>
    <w:multiLevelType w:val="hybridMultilevel"/>
    <w:tmpl w:val="966891AE"/>
    <w:lvl w:ilvl="0" w:tplc="68668290">
      <w:start w:val="1"/>
      <w:numFmt w:val="decimal"/>
      <w:lvlText w:val="%1)"/>
      <w:lvlJc w:val="left"/>
      <w:pPr>
        <w:ind w:left="1420" w:hanging="360"/>
      </w:pPr>
    </w:lvl>
    <w:lvl w:ilvl="1" w:tplc="696E36BA">
      <w:start w:val="1"/>
      <w:numFmt w:val="decimal"/>
      <w:lvlText w:val="%2)"/>
      <w:lvlJc w:val="left"/>
      <w:pPr>
        <w:ind w:left="1420" w:hanging="360"/>
      </w:pPr>
    </w:lvl>
    <w:lvl w:ilvl="2" w:tplc="F43662BE">
      <w:start w:val="1"/>
      <w:numFmt w:val="decimal"/>
      <w:lvlText w:val="%3)"/>
      <w:lvlJc w:val="left"/>
      <w:pPr>
        <w:ind w:left="1420" w:hanging="360"/>
      </w:pPr>
    </w:lvl>
    <w:lvl w:ilvl="3" w:tplc="8C18F812">
      <w:start w:val="1"/>
      <w:numFmt w:val="decimal"/>
      <w:lvlText w:val="%4)"/>
      <w:lvlJc w:val="left"/>
      <w:pPr>
        <w:ind w:left="1420" w:hanging="360"/>
      </w:pPr>
    </w:lvl>
    <w:lvl w:ilvl="4" w:tplc="7EB2E31A">
      <w:start w:val="1"/>
      <w:numFmt w:val="decimal"/>
      <w:lvlText w:val="%5)"/>
      <w:lvlJc w:val="left"/>
      <w:pPr>
        <w:ind w:left="1420" w:hanging="360"/>
      </w:pPr>
    </w:lvl>
    <w:lvl w:ilvl="5" w:tplc="E830F6D2">
      <w:start w:val="1"/>
      <w:numFmt w:val="decimal"/>
      <w:lvlText w:val="%6)"/>
      <w:lvlJc w:val="left"/>
      <w:pPr>
        <w:ind w:left="1420" w:hanging="360"/>
      </w:pPr>
    </w:lvl>
    <w:lvl w:ilvl="6" w:tplc="8146DD6E">
      <w:start w:val="1"/>
      <w:numFmt w:val="decimal"/>
      <w:lvlText w:val="%7)"/>
      <w:lvlJc w:val="left"/>
      <w:pPr>
        <w:ind w:left="1420" w:hanging="360"/>
      </w:pPr>
    </w:lvl>
    <w:lvl w:ilvl="7" w:tplc="82A43106">
      <w:start w:val="1"/>
      <w:numFmt w:val="decimal"/>
      <w:lvlText w:val="%8)"/>
      <w:lvlJc w:val="left"/>
      <w:pPr>
        <w:ind w:left="1420" w:hanging="360"/>
      </w:pPr>
    </w:lvl>
    <w:lvl w:ilvl="8" w:tplc="FFF4FD7C">
      <w:start w:val="1"/>
      <w:numFmt w:val="decimal"/>
      <w:lvlText w:val="%9)"/>
      <w:lvlJc w:val="left"/>
      <w:pPr>
        <w:ind w:left="1420" w:hanging="360"/>
      </w:pPr>
    </w:lvl>
  </w:abstractNum>
  <w:abstractNum w:abstractNumId="31" w15:restartNumberingAfterBreak="0">
    <w:nsid w:val="7E1D7B9E"/>
    <w:multiLevelType w:val="hybridMultilevel"/>
    <w:tmpl w:val="75384130"/>
    <w:lvl w:ilvl="0" w:tplc="3C48F866">
      <w:start w:val="1"/>
      <w:numFmt w:val="decimal"/>
      <w:lvlText w:val="%1."/>
      <w:lvlJc w:val="left"/>
      <w:pPr>
        <w:ind w:left="1440" w:hanging="360"/>
      </w:pPr>
    </w:lvl>
    <w:lvl w:ilvl="1" w:tplc="1ECE42E2">
      <w:start w:val="1"/>
      <w:numFmt w:val="decimal"/>
      <w:lvlText w:val="%2."/>
      <w:lvlJc w:val="left"/>
      <w:pPr>
        <w:ind w:left="1440" w:hanging="360"/>
      </w:pPr>
    </w:lvl>
    <w:lvl w:ilvl="2" w:tplc="2DDEE3D4">
      <w:start w:val="1"/>
      <w:numFmt w:val="decimal"/>
      <w:lvlText w:val="%3."/>
      <w:lvlJc w:val="left"/>
      <w:pPr>
        <w:ind w:left="1440" w:hanging="360"/>
      </w:pPr>
    </w:lvl>
    <w:lvl w:ilvl="3" w:tplc="DED2DFF0">
      <w:start w:val="1"/>
      <w:numFmt w:val="decimal"/>
      <w:lvlText w:val="%4."/>
      <w:lvlJc w:val="left"/>
      <w:pPr>
        <w:ind w:left="1440" w:hanging="360"/>
      </w:pPr>
    </w:lvl>
    <w:lvl w:ilvl="4" w:tplc="97D673CE">
      <w:start w:val="1"/>
      <w:numFmt w:val="decimal"/>
      <w:lvlText w:val="%5."/>
      <w:lvlJc w:val="left"/>
      <w:pPr>
        <w:ind w:left="1440" w:hanging="360"/>
      </w:pPr>
    </w:lvl>
    <w:lvl w:ilvl="5" w:tplc="4B2A1660">
      <w:start w:val="1"/>
      <w:numFmt w:val="decimal"/>
      <w:lvlText w:val="%6."/>
      <w:lvlJc w:val="left"/>
      <w:pPr>
        <w:ind w:left="1440" w:hanging="360"/>
      </w:pPr>
    </w:lvl>
    <w:lvl w:ilvl="6" w:tplc="D4ECF88E">
      <w:start w:val="1"/>
      <w:numFmt w:val="decimal"/>
      <w:lvlText w:val="%7."/>
      <w:lvlJc w:val="left"/>
      <w:pPr>
        <w:ind w:left="1440" w:hanging="360"/>
      </w:pPr>
    </w:lvl>
    <w:lvl w:ilvl="7" w:tplc="27148846">
      <w:start w:val="1"/>
      <w:numFmt w:val="decimal"/>
      <w:lvlText w:val="%8."/>
      <w:lvlJc w:val="left"/>
      <w:pPr>
        <w:ind w:left="1440" w:hanging="360"/>
      </w:pPr>
    </w:lvl>
    <w:lvl w:ilvl="8" w:tplc="4718D342">
      <w:start w:val="1"/>
      <w:numFmt w:val="decimal"/>
      <w:lvlText w:val="%9."/>
      <w:lvlJc w:val="left"/>
      <w:pPr>
        <w:ind w:left="1440" w:hanging="360"/>
      </w:pPr>
    </w:lvl>
  </w:abstractNum>
  <w:abstractNum w:abstractNumId="32" w15:restartNumberingAfterBreak="0">
    <w:nsid w:val="7FC04EAF"/>
    <w:multiLevelType w:val="hybridMultilevel"/>
    <w:tmpl w:val="9CFE4272"/>
    <w:lvl w:ilvl="0" w:tplc="6B9CCE5E">
      <w:start w:val="1"/>
      <w:numFmt w:val="decimal"/>
      <w:lvlText w:val="%1."/>
      <w:lvlJc w:val="left"/>
      <w:pPr>
        <w:ind w:left="1440" w:hanging="360"/>
      </w:pPr>
    </w:lvl>
    <w:lvl w:ilvl="1" w:tplc="689234FC">
      <w:start w:val="1"/>
      <w:numFmt w:val="decimal"/>
      <w:lvlText w:val="%2."/>
      <w:lvlJc w:val="left"/>
      <w:pPr>
        <w:ind w:left="1440" w:hanging="360"/>
      </w:pPr>
    </w:lvl>
    <w:lvl w:ilvl="2" w:tplc="2A345868">
      <w:start w:val="1"/>
      <w:numFmt w:val="decimal"/>
      <w:lvlText w:val="%3."/>
      <w:lvlJc w:val="left"/>
      <w:pPr>
        <w:ind w:left="1440" w:hanging="360"/>
      </w:pPr>
    </w:lvl>
    <w:lvl w:ilvl="3" w:tplc="05527C0C">
      <w:start w:val="1"/>
      <w:numFmt w:val="decimal"/>
      <w:lvlText w:val="%4."/>
      <w:lvlJc w:val="left"/>
      <w:pPr>
        <w:ind w:left="1440" w:hanging="360"/>
      </w:pPr>
    </w:lvl>
    <w:lvl w:ilvl="4" w:tplc="6AEA29C4">
      <w:start w:val="1"/>
      <w:numFmt w:val="decimal"/>
      <w:lvlText w:val="%5."/>
      <w:lvlJc w:val="left"/>
      <w:pPr>
        <w:ind w:left="1440" w:hanging="360"/>
      </w:pPr>
    </w:lvl>
    <w:lvl w:ilvl="5" w:tplc="9522E228">
      <w:start w:val="1"/>
      <w:numFmt w:val="decimal"/>
      <w:lvlText w:val="%6."/>
      <w:lvlJc w:val="left"/>
      <w:pPr>
        <w:ind w:left="1440" w:hanging="360"/>
      </w:pPr>
    </w:lvl>
    <w:lvl w:ilvl="6" w:tplc="A238BAF6">
      <w:start w:val="1"/>
      <w:numFmt w:val="decimal"/>
      <w:lvlText w:val="%7."/>
      <w:lvlJc w:val="left"/>
      <w:pPr>
        <w:ind w:left="1440" w:hanging="360"/>
      </w:pPr>
    </w:lvl>
    <w:lvl w:ilvl="7" w:tplc="16D40AB0">
      <w:start w:val="1"/>
      <w:numFmt w:val="decimal"/>
      <w:lvlText w:val="%8."/>
      <w:lvlJc w:val="left"/>
      <w:pPr>
        <w:ind w:left="1440" w:hanging="360"/>
      </w:pPr>
    </w:lvl>
    <w:lvl w:ilvl="8" w:tplc="69F2C394">
      <w:start w:val="1"/>
      <w:numFmt w:val="decimal"/>
      <w:lvlText w:val="%9."/>
      <w:lvlJc w:val="left"/>
      <w:pPr>
        <w:ind w:left="1440" w:hanging="360"/>
      </w:pPr>
    </w:lvl>
  </w:abstractNum>
  <w:num w:numId="1" w16cid:durableId="58134131">
    <w:abstractNumId w:val="5"/>
  </w:num>
  <w:num w:numId="2" w16cid:durableId="1545096087">
    <w:abstractNumId w:val="0"/>
  </w:num>
  <w:num w:numId="3" w16cid:durableId="2000498438">
    <w:abstractNumId w:val="29"/>
  </w:num>
  <w:num w:numId="4" w16cid:durableId="508058558">
    <w:abstractNumId w:val="2"/>
  </w:num>
  <w:num w:numId="5" w16cid:durableId="874974103">
    <w:abstractNumId w:val="7"/>
  </w:num>
  <w:num w:numId="6" w16cid:durableId="1479952355">
    <w:abstractNumId w:val="19"/>
  </w:num>
  <w:num w:numId="7" w16cid:durableId="1617641376">
    <w:abstractNumId w:val="1"/>
  </w:num>
  <w:num w:numId="8" w16cid:durableId="279260187">
    <w:abstractNumId w:val="28"/>
  </w:num>
  <w:num w:numId="9" w16cid:durableId="1260721555">
    <w:abstractNumId w:val="11"/>
  </w:num>
  <w:num w:numId="10" w16cid:durableId="725641998">
    <w:abstractNumId w:val="3"/>
  </w:num>
  <w:num w:numId="11" w16cid:durableId="254289432">
    <w:abstractNumId w:val="25"/>
  </w:num>
  <w:num w:numId="12" w16cid:durableId="98258497">
    <w:abstractNumId w:val="18"/>
  </w:num>
  <w:num w:numId="13" w16cid:durableId="1241255708">
    <w:abstractNumId w:val="23"/>
  </w:num>
  <w:num w:numId="14" w16cid:durableId="713046326">
    <w:abstractNumId w:val="13"/>
  </w:num>
  <w:num w:numId="15" w16cid:durableId="572006350">
    <w:abstractNumId w:val="16"/>
  </w:num>
  <w:num w:numId="16" w16cid:durableId="307823000">
    <w:abstractNumId w:val="6"/>
  </w:num>
  <w:num w:numId="17" w16cid:durableId="1228413878">
    <w:abstractNumId w:val="27"/>
  </w:num>
  <w:num w:numId="18" w16cid:durableId="1009718960">
    <w:abstractNumId w:val="26"/>
  </w:num>
  <w:num w:numId="19" w16cid:durableId="837423405">
    <w:abstractNumId w:val="12"/>
  </w:num>
  <w:num w:numId="20" w16cid:durableId="386226378">
    <w:abstractNumId w:val="9"/>
  </w:num>
  <w:num w:numId="21" w16cid:durableId="1773697737">
    <w:abstractNumId w:val="21"/>
  </w:num>
  <w:num w:numId="22" w16cid:durableId="1720932879">
    <w:abstractNumId w:val="4"/>
  </w:num>
  <w:num w:numId="23" w16cid:durableId="377825235">
    <w:abstractNumId w:val="30"/>
  </w:num>
  <w:num w:numId="24" w16cid:durableId="189758131">
    <w:abstractNumId w:val="15"/>
  </w:num>
  <w:num w:numId="25" w16cid:durableId="30687872">
    <w:abstractNumId w:val="14"/>
  </w:num>
  <w:num w:numId="26" w16cid:durableId="624166991">
    <w:abstractNumId w:val="22"/>
  </w:num>
  <w:num w:numId="27" w16cid:durableId="1832524392">
    <w:abstractNumId w:val="20"/>
  </w:num>
  <w:num w:numId="28" w16cid:durableId="306059805">
    <w:abstractNumId w:val="31"/>
  </w:num>
  <w:num w:numId="29" w16cid:durableId="157187641">
    <w:abstractNumId w:val="17"/>
  </w:num>
  <w:num w:numId="30" w16cid:durableId="1771974059">
    <w:abstractNumId w:val="24"/>
  </w:num>
  <w:num w:numId="31" w16cid:durableId="1463764910">
    <w:abstractNumId w:val="32"/>
  </w:num>
  <w:num w:numId="32" w16cid:durableId="704329190">
    <w:abstractNumId w:val="10"/>
  </w:num>
  <w:num w:numId="33" w16cid:durableId="1335574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CA45600-8DCA-4B2E-870D-B7ECE8419625}"/>
    <w:docVar w:name="LW_DocType" w:val="NORMAL"/>
  </w:docVars>
  <w:rsids>
    <w:rsidRoot w:val="00F17FAC"/>
    <w:rsid w:val="00000FC6"/>
    <w:rsid w:val="00041D40"/>
    <w:rsid w:val="00051537"/>
    <w:rsid w:val="000572B6"/>
    <w:rsid w:val="00070BB8"/>
    <w:rsid w:val="00083A74"/>
    <w:rsid w:val="00087CFD"/>
    <w:rsid w:val="000C7509"/>
    <w:rsid w:val="000E56B2"/>
    <w:rsid w:val="00111731"/>
    <w:rsid w:val="0011291D"/>
    <w:rsid w:val="00116718"/>
    <w:rsid w:val="001250E9"/>
    <w:rsid w:val="001300BF"/>
    <w:rsid w:val="00132423"/>
    <w:rsid w:val="00144639"/>
    <w:rsid w:val="00147E4F"/>
    <w:rsid w:val="00154873"/>
    <w:rsid w:val="0015534D"/>
    <w:rsid w:val="00175E1D"/>
    <w:rsid w:val="001948C9"/>
    <w:rsid w:val="001C5D8A"/>
    <w:rsid w:val="001F79E3"/>
    <w:rsid w:val="001F7F83"/>
    <w:rsid w:val="002113BD"/>
    <w:rsid w:val="0023675C"/>
    <w:rsid w:val="00251070"/>
    <w:rsid w:val="00257373"/>
    <w:rsid w:val="00257E94"/>
    <w:rsid w:val="002749D0"/>
    <w:rsid w:val="0028621D"/>
    <w:rsid w:val="002A189E"/>
    <w:rsid w:val="002A3AB7"/>
    <w:rsid w:val="002C694D"/>
    <w:rsid w:val="002D2D81"/>
    <w:rsid w:val="002D459A"/>
    <w:rsid w:val="002E0036"/>
    <w:rsid w:val="002E6683"/>
    <w:rsid w:val="002F57C6"/>
    <w:rsid w:val="0032154C"/>
    <w:rsid w:val="0032553C"/>
    <w:rsid w:val="00330581"/>
    <w:rsid w:val="0033662C"/>
    <w:rsid w:val="003477B3"/>
    <w:rsid w:val="00350EF8"/>
    <w:rsid w:val="0035580E"/>
    <w:rsid w:val="003602FB"/>
    <w:rsid w:val="00364D1C"/>
    <w:rsid w:val="003754F0"/>
    <w:rsid w:val="00384EF2"/>
    <w:rsid w:val="0039282F"/>
    <w:rsid w:val="003974DB"/>
    <w:rsid w:val="003B38E9"/>
    <w:rsid w:val="003B6A7C"/>
    <w:rsid w:val="003B6F30"/>
    <w:rsid w:val="003D5292"/>
    <w:rsid w:val="003E370D"/>
    <w:rsid w:val="003E760F"/>
    <w:rsid w:val="003F4307"/>
    <w:rsid w:val="004162D2"/>
    <w:rsid w:val="004226C7"/>
    <w:rsid w:val="00426D84"/>
    <w:rsid w:val="0042704D"/>
    <w:rsid w:val="00431EFF"/>
    <w:rsid w:val="00482DE7"/>
    <w:rsid w:val="004873EE"/>
    <w:rsid w:val="004A2CEF"/>
    <w:rsid w:val="004C17A3"/>
    <w:rsid w:val="004C78E2"/>
    <w:rsid w:val="004D3019"/>
    <w:rsid w:val="004D58FB"/>
    <w:rsid w:val="005004FE"/>
    <w:rsid w:val="00516E1B"/>
    <w:rsid w:val="005307FB"/>
    <w:rsid w:val="00532924"/>
    <w:rsid w:val="00540086"/>
    <w:rsid w:val="0054463F"/>
    <w:rsid w:val="00553E05"/>
    <w:rsid w:val="00560D0C"/>
    <w:rsid w:val="00562BBE"/>
    <w:rsid w:val="005760EA"/>
    <w:rsid w:val="0059034F"/>
    <w:rsid w:val="00592147"/>
    <w:rsid w:val="00592EA5"/>
    <w:rsid w:val="005C7E84"/>
    <w:rsid w:val="005D4A3A"/>
    <w:rsid w:val="005D5B85"/>
    <w:rsid w:val="005E22EA"/>
    <w:rsid w:val="005E3DA7"/>
    <w:rsid w:val="005F01E5"/>
    <w:rsid w:val="005F2529"/>
    <w:rsid w:val="005F46A1"/>
    <w:rsid w:val="005F65F4"/>
    <w:rsid w:val="00604D1F"/>
    <w:rsid w:val="00610C6A"/>
    <w:rsid w:val="00612D86"/>
    <w:rsid w:val="00645222"/>
    <w:rsid w:val="00656F5C"/>
    <w:rsid w:val="006650AF"/>
    <w:rsid w:val="006715BC"/>
    <w:rsid w:val="006716D5"/>
    <w:rsid w:val="00673018"/>
    <w:rsid w:val="006772B0"/>
    <w:rsid w:val="00682CDA"/>
    <w:rsid w:val="006D11D6"/>
    <w:rsid w:val="006D3A40"/>
    <w:rsid w:val="0070525F"/>
    <w:rsid w:val="00711FB9"/>
    <w:rsid w:val="00715B37"/>
    <w:rsid w:val="00732370"/>
    <w:rsid w:val="00732BB4"/>
    <w:rsid w:val="007438CD"/>
    <w:rsid w:val="0075080A"/>
    <w:rsid w:val="007543F8"/>
    <w:rsid w:val="00755231"/>
    <w:rsid w:val="00762EAC"/>
    <w:rsid w:val="007710A5"/>
    <w:rsid w:val="007802A4"/>
    <w:rsid w:val="007856FB"/>
    <w:rsid w:val="00790219"/>
    <w:rsid w:val="0079623B"/>
    <w:rsid w:val="007A0936"/>
    <w:rsid w:val="007B1812"/>
    <w:rsid w:val="007D1F1C"/>
    <w:rsid w:val="007E7443"/>
    <w:rsid w:val="00817F1C"/>
    <w:rsid w:val="00820B2E"/>
    <w:rsid w:val="008222B7"/>
    <w:rsid w:val="00823561"/>
    <w:rsid w:val="008240A4"/>
    <w:rsid w:val="0082758E"/>
    <w:rsid w:val="0082774B"/>
    <w:rsid w:val="00833274"/>
    <w:rsid w:val="00843C37"/>
    <w:rsid w:val="00846A7D"/>
    <w:rsid w:val="00854E30"/>
    <w:rsid w:val="008762B6"/>
    <w:rsid w:val="008907E0"/>
    <w:rsid w:val="008A5FF6"/>
    <w:rsid w:val="008B44E0"/>
    <w:rsid w:val="008D0BEA"/>
    <w:rsid w:val="008D282B"/>
    <w:rsid w:val="008E6F6C"/>
    <w:rsid w:val="00911CF1"/>
    <w:rsid w:val="00926C14"/>
    <w:rsid w:val="00942883"/>
    <w:rsid w:val="00945EE1"/>
    <w:rsid w:val="00951C5C"/>
    <w:rsid w:val="00956603"/>
    <w:rsid w:val="00976BC8"/>
    <w:rsid w:val="009925A2"/>
    <w:rsid w:val="009C3560"/>
    <w:rsid w:val="009D1DF0"/>
    <w:rsid w:val="009D514B"/>
    <w:rsid w:val="009D6127"/>
    <w:rsid w:val="009E4AA6"/>
    <w:rsid w:val="009F0628"/>
    <w:rsid w:val="009F1658"/>
    <w:rsid w:val="009F4379"/>
    <w:rsid w:val="009F5076"/>
    <w:rsid w:val="00A00A6D"/>
    <w:rsid w:val="00A025D2"/>
    <w:rsid w:val="00A158BD"/>
    <w:rsid w:val="00A1611D"/>
    <w:rsid w:val="00A60A70"/>
    <w:rsid w:val="00A610B9"/>
    <w:rsid w:val="00A65583"/>
    <w:rsid w:val="00A6621C"/>
    <w:rsid w:val="00A705C4"/>
    <w:rsid w:val="00A72CC8"/>
    <w:rsid w:val="00A818B7"/>
    <w:rsid w:val="00A84E5E"/>
    <w:rsid w:val="00A96F33"/>
    <w:rsid w:val="00AC1763"/>
    <w:rsid w:val="00AE1F68"/>
    <w:rsid w:val="00AF3875"/>
    <w:rsid w:val="00B32AA7"/>
    <w:rsid w:val="00B41E79"/>
    <w:rsid w:val="00B6136F"/>
    <w:rsid w:val="00B64D88"/>
    <w:rsid w:val="00B77E3E"/>
    <w:rsid w:val="00B917AD"/>
    <w:rsid w:val="00B93E9C"/>
    <w:rsid w:val="00B94AE7"/>
    <w:rsid w:val="00B958C0"/>
    <w:rsid w:val="00BE58E2"/>
    <w:rsid w:val="00C21D4E"/>
    <w:rsid w:val="00C224C2"/>
    <w:rsid w:val="00C25654"/>
    <w:rsid w:val="00C45BE9"/>
    <w:rsid w:val="00C63B0F"/>
    <w:rsid w:val="00C767E5"/>
    <w:rsid w:val="00C84B3A"/>
    <w:rsid w:val="00C904AC"/>
    <w:rsid w:val="00C97031"/>
    <w:rsid w:val="00CB7B6A"/>
    <w:rsid w:val="00CC48E7"/>
    <w:rsid w:val="00CD1E84"/>
    <w:rsid w:val="00CE7514"/>
    <w:rsid w:val="00CF5A34"/>
    <w:rsid w:val="00D0149E"/>
    <w:rsid w:val="00D11113"/>
    <w:rsid w:val="00D26F2E"/>
    <w:rsid w:val="00D27436"/>
    <w:rsid w:val="00D41578"/>
    <w:rsid w:val="00D4300B"/>
    <w:rsid w:val="00D45FA2"/>
    <w:rsid w:val="00D60EA4"/>
    <w:rsid w:val="00DA28D4"/>
    <w:rsid w:val="00DA290E"/>
    <w:rsid w:val="00DC0035"/>
    <w:rsid w:val="00DC6BF4"/>
    <w:rsid w:val="00DE2C0F"/>
    <w:rsid w:val="00DE7077"/>
    <w:rsid w:val="00DF67D0"/>
    <w:rsid w:val="00DF7173"/>
    <w:rsid w:val="00E2016E"/>
    <w:rsid w:val="00E220F0"/>
    <w:rsid w:val="00E268BC"/>
    <w:rsid w:val="00E3770B"/>
    <w:rsid w:val="00E50FE6"/>
    <w:rsid w:val="00E53C58"/>
    <w:rsid w:val="00E53F9F"/>
    <w:rsid w:val="00E540D5"/>
    <w:rsid w:val="00E60395"/>
    <w:rsid w:val="00E64B5E"/>
    <w:rsid w:val="00E64DAD"/>
    <w:rsid w:val="00E74618"/>
    <w:rsid w:val="00E770AD"/>
    <w:rsid w:val="00E80127"/>
    <w:rsid w:val="00E83FCC"/>
    <w:rsid w:val="00EB369A"/>
    <w:rsid w:val="00EB3F49"/>
    <w:rsid w:val="00EE6557"/>
    <w:rsid w:val="00EF14A7"/>
    <w:rsid w:val="00EF207C"/>
    <w:rsid w:val="00EF5F66"/>
    <w:rsid w:val="00F072EE"/>
    <w:rsid w:val="00F14B41"/>
    <w:rsid w:val="00F17FAC"/>
    <w:rsid w:val="00F204BE"/>
    <w:rsid w:val="00F31F89"/>
    <w:rsid w:val="00F37A37"/>
    <w:rsid w:val="00F516F9"/>
    <w:rsid w:val="00F659DE"/>
    <w:rsid w:val="00F70A1A"/>
    <w:rsid w:val="00F72320"/>
    <w:rsid w:val="00F83869"/>
    <w:rsid w:val="00F87814"/>
    <w:rsid w:val="00F87E56"/>
    <w:rsid w:val="00F93138"/>
    <w:rsid w:val="00F94B57"/>
    <w:rsid w:val="00FB6985"/>
    <w:rsid w:val="00FB7279"/>
    <w:rsid w:val="00FC3767"/>
    <w:rsid w:val="00FF1EA3"/>
    <w:rsid w:val="00FF7550"/>
    <w:rsid w:val="00FF7CD8"/>
    <w:rsid w:val="48851988"/>
    <w:rsid w:val="6626A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1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FF6"/>
    <w:pPr>
      <w:ind w:left="720"/>
      <w:contextualSpacing/>
    </w:pPr>
  </w:style>
  <w:style w:type="paragraph" w:styleId="Nagwek">
    <w:name w:val="header"/>
    <w:basedOn w:val="Normalny"/>
    <w:link w:val="NagwekZnak"/>
    <w:unhideWhenUsed/>
    <w:rsid w:val="00C45BE9"/>
    <w:pPr>
      <w:tabs>
        <w:tab w:val="center" w:pos="4536"/>
        <w:tab w:val="right" w:pos="9072"/>
      </w:tabs>
      <w:spacing w:after="0" w:line="240" w:lineRule="auto"/>
    </w:pPr>
  </w:style>
  <w:style w:type="character" w:customStyle="1" w:styleId="NagwekZnak">
    <w:name w:val="Nagłówek Znak"/>
    <w:basedOn w:val="Domylnaczcionkaakapitu"/>
    <w:link w:val="Nagwek"/>
    <w:rsid w:val="00C45BE9"/>
  </w:style>
  <w:style w:type="paragraph" w:styleId="Stopka">
    <w:name w:val="footer"/>
    <w:basedOn w:val="Normalny"/>
    <w:link w:val="StopkaZnak"/>
    <w:uiPriority w:val="99"/>
    <w:unhideWhenUsed/>
    <w:rsid w:val="00C45B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BE9"/>
  </w:style>
  <w:style w:type="character" w:styleId="Odwoaniedokomentarza">
    <w:name w:val="annotation reference"/>
    <w:basedOn w:val="Domylnaczcionkaakapitu"/>
    <w:uiPriority w:val="99"/>
    <w:unhideWhenUsed/>
    <w:rsid w:val="00CD1E84"/>
    <w:rPr>
      <w:sz w:val="16"/>
      <w:szCs w:val="16"/>
    </w:rPr>
  </w:style>
  <w:style w:type="paragraph" w:styleId="Tekstkomentarza">
    <w:name w:val="annotation text"/>
    <w:basedOn w:val="Normalny"/>
    <w:link w:val="TekstkomentarzaZnak"/>
    <w:uiPriority w:val="99"/>
    <w:unhideWhenUsed/>
    <w:rsid w:val="00CD1E84"/>
    <w:pPr>
      <w:spacing w:line="240" w:lineRule="auto"/>
    </w:pPr>
    <w:rPr>
      <w:sz w:val="20"/>
      <w:szCs w:val="20"/>
    </w:rPr>
  </w:style>
  <w:style w:type="character" w:customStyle="1" w:styleId="TekstkomentarzaZnak">
    <w:name w:val="Tekst komentarza Znak"/>
    <w:basedOn w:val="Domylnaczcionkaakapitu"/>
    <w:link w:val="Tekstkomentarza"/>
    <w:uiPriority w:val="99"/>
    <w:rsid w:val="00CD1E84"/>
    <w:rPr>
      <w:sz w:val="20"/>
      <w:szCs w:val="20"/>
    </w:rPr>
  </w:style>
  <w:style w:type="paragraph" w:styleId="Tematkomentarza">
    <w:name w:val="annotation subject"/>
    <w:basedOn w:val="Tekstkomentarza"/>
    <w:next w:val="Tekstkomentarza"/>
    <w:link w:val="TematkomentarzaZnak"/>
    <w:uiPriority w:val="99"/>
    <w:semiHidden/>
    <w:unhideWhenUsed/>
    <w:rsid w:val="00592EA5"/>
    <w:rPr>
      <w:b/>
      <w:bCs/>
    </w:rPr>
  </w:style>
  <w:style w:type="character" w:customStyle="1" w:styleId="TematkomentarzaZnak">
    <w:name w:val="Temat komentarza Znak"/>
    <w:basedOn w:val="TekstkomentarzaZnak"/>
    <w:link w:val="Tematkomentarza"/>
    <w:uiPriority w:val="99"/>
    <w:semiHidden/>
    <w:rsid w:val="00592EA5"/>
    <w:rPr>
      <w:b/>
      <w:bCs/>
      <w:sz w:val="20"/>
      <w:szCs w:val="20"/>
    </w:rPr>
  </w:style>
  <w:style w:type="paragraph" w:styleId="Tekstprzypisudolnego">
    <w:name w:val="footnote text"/>
    <w:basedOn w:val="Normalny"/>
    <w:link w:val="TekstprzypisudolnegoZnak"/>
    <w:uiPriority w:val="99"/>
    <w:unhideWhenUsed/>
    <w:rsid w:val="00DA290E"/>
    <w:pPr>
      <w:spacing w:after="0" w:line="240" w:lineRule="auto"/>
      <w:jc w:val="both"/>
    </w:pPr>
    <w:rPr>
      <w:rFonts w:ascii="Times New Roman" w:eastAsia="Calibri" w:hAnsi="Times New Roman" w:cs="Arial"/>
      <w:sz w:val="20"/>
      <w:szCs w:val="20"/>
      <w:lang w:val="fr-FR"/>
    </w:rPr>
  </w:style>
  <w:style w:type="character" w:customStyle="1" w:styleId="TekstprzypisudolnegoZnak">
    <w:name w:val="Tekst przypisu dolnego Znak"/>
    <w:basedOn w:val="Domylnaczcionkaakapitu"/>
    <w:link w:val="Tekstprzypisudolnego"/>
    <w:uiPriority w:val="99"/>
    <w:rsid w:val="00DA290E"/>
    <w:rPr>
      <w:rFonts w:ascii="Times New Roman" w:eastAsia="Calibri" w:hAnsi="Times New Roman" w:cs="Arial"/>
      <w:sz w:val="20"/>
      <w:szCs w:val="20"/>
      <w:lang w:val="fr-FR"/>
    </w:rPr>
  </w:style>
  <w:style w:type="character" w:styleId="Odwoanieprzypisudolnego">
    <w:name w:val="footnote reference"/>
    <w:basedOn w:val="Domylnaczcionkaakapitu"/>
    <w:unhideWhenUsed/>
    <w:rsid w:val="00DA290E"/>
    <w:rPr>
      <w:vertAlign w:val="superscript"/>
    </w:rPr>
  </w:style>
  <w:style w:type="character" w:styleId="Hipercze">
    <w:name w:val="Hyperlink"/>
    <w:uiPriority w:val="99"/>
    <w:rsid w:val="00DA290E"/>
    <w:rPr>
      <w:color w:val="0000FF"/>
      <w:u w:val="single"/>
    </w:rPr>
  </w:style>
  <w:style w:type="paragraph" w:styleId="Poprawka">
    <w:name w:val="Revision"/>
    <w:hidden/>
    <w:uiPriority w:val="99"/>
    <w:semiHidden/>
    <w:rsid w:val="00482DE7"/>
    <w:pPr>
      <w:spacing w:after="0" w:line="240" w:lineRule="auto"/>
    </w:pPr>
  </w:style>
  <w:style w:type="table" w:styleId="Tabela-Siatka">
    <w:name w:val="Table Grid"/>
    <w:basedOn w:val="Standardowy"/>
    <w:uiPriority w:val="39"/>
    <w:rsid w:val="0082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E7514"/>
    <w:rPr>
      <w:color w:val="605E5C"/>
      <w:shd w:val="clear" w:color="auto" w:fill="E1DFDD"/>
    </w:rPr>
  </w:style>
  <w:style w:type="paragraph" w:customStyle="1" w:styleId="pf0">
    <w:name w:val="pf0"/>
    <w:basedOn w:val="Normalny"/>
    <w:rsid w:val="007E7443"/>
    <w:pPr>
      <w:spacing w:before="100" w:beforeAutospacing="1" w:after="100" w:afterAutospacing="1" w:line="240" w:lineRule="auto"/>
      <w:ind w:left="720"/>
    </w:pPr>
    <w:rPr>
      <w:rFonts w:ascii="Times New Roman" w:eastAsia="Times New Roman" w:hAnsi="Times New Roman" w:cs="Times New Roman"/>
      <w:sz w:val="24"/>
      <w:szCs w:val="24"/>
      <w:lang w:eastAsia="pl-PL"/>
    </w:rPr>
  </w:style>
  <w:style w:type="character" w:customStyle="1" w:styleId="cf01">
    <w:name w:val="cf01"/>
    <w:basedOn w:val="Domylnaczcionkaakapitu"/>
    <w:rsid w:val="007E74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17425">
      <w:bodyDiv w:val="1"/>
      <w:marLeft w:val="0"/>
      <w:marRight w:val="0"/>
      <w:marTop w:val="0"/>
      <w:marBottom w:val="0"/>
      <w:divBdr>
        <w:top w:val="none" w:sz="0" w:space="0" w:color="auto"/>
        <w:left w:val="none" w:sz="0" w:space="0" w:color="auto"/>
        <w:bottom w:val="none" w:sz="0" w:space="0" w:color="auto"/>
        <w:right w:val="none" w:sz="0" w:space="0" w:color="auto"/>
      </w:divBdr>
    </w:div>
    <w:div w:id="1307079412">
      <w:bodyDiv w:val="1"/>
      <w:marLeft w:val="0"/>
      <w:marRight w:val="0"/>
      <w:marTop w:val="0"/>
      <w:marBottom w:val="0"/>
      <w:divBdr>
        <w:top w:val="none" w:sz="0" w:space="0" w:color="auto"/>
        <w:left w:val="none" w:sz="0" w:space="0" w:color="auto"/>
        <w:bottom w:val="none" w:sz="0" w:space="0" w:color="auto"/>
        <w:right w:val="none" w:sz="0" w:space="0" w:color="auto"/>
      </w:divBdr>
    </w:div>
    <w:div w:id="1509127572">
      <w:bodyDiv w:val="1"/>
      <w:marLeft w:val="0"/>
      <w:marRight w:val="0"/>
      <w:marTop w:val="0"/>
      <w:marBottom w:val="0"/>
      <w:divBdr>
        <w:top w:val="none" w:sz="0" w:space="0" w:color="auto"/>
        <w:left w:val="none" w:sz="0" w:space="0" w:color="auto"/>
        <w:bottom w:val="none" w:sz="0" w:space="0" w:color="auto"/>
        <w:right w:val="none" w:sz="0" w:space="0" w:color="auto"/>
      </w:divBdr>
      <w:divsChild>
        <w:div w:id="730808343">
          <w:marLeft w:val="0"/>
          <w:marRight w:val="0"/>
          <w:marTop w:val="0"/>
          <w:marBottom w:val="0"/>
          <w:divBdr>
            <w:top w:val="none" w:sz="0" w:space="0" w:color="auto"/>
            <w:left w:val="none" w:sz="0" w:space="0" w:color="auto"/>
            <w:bottom w:val="none" w:sz="0" w:space="0" w:color="auto"/>
            <w:right w:val="none" w:sz="0" w:space="0" w:color="auto"/>
          </w:divBdr>
        </w:div>
      </w:divsChild>
    </w:div>
    <w:div w:id="1640573328">
      <w:bodyDiv w:val="1"/>
      <w:marLeft w:val="0"/>
      <w:marRight w:val="0"/>
      <w:marTop w:val="0"/>
      <w:marBottom w:val="0"/>
      <w:divBdr>
        <w:top w:val="none" w:sz="0" w:space="0" w:color="auto"/>
        <w:left w:val="none" w:sz="0" w:space="0" w:color="auto"/>
        <w:bottom w:val="none" w:sz="0" w:space="0" w:color="auto"/>
        <w:right w:val="none" w:sz="0" w:space="0" w:color="auto"/>
      </w:divBdr>
    </w:div>
    <w:div w:id="1814566503">
      <w:bodyDiv w:val="1"/>
      <w:marLeft w:val="0"/>
      <w:marRight w:val="0"/>
      <w:marTop w:val="0"/>
      <w:marBottom w:val="0"/>
      <w:divBdr>
        <w:top w:val="none" w:sz="0" w:space="0" w:color="auto"/>
        <w:left w:val="none" w:sz="0" w:space="0" w:color="auto"/>
        <w:bottom w:val="none" w:sz="0" w:space="0" w:color="auto"/>
        <w:right w:val="none" w:sz="0" w:space="0" w:color="auto"/>
      </w:divBdr>
      <w:divsChild>
        <w:div w:id="121271425">
          <w:marLeft w:val="0"/>
          <w:marRight w:val="0"/>
          <w:marTop w:val="0"/>
          <w:marBottom w:val="0"/>
          <w:divBdr>
            <w:top w:val="none" w:sz="0" w:space="0" w:color="auto"/>
            <w:left w:val="none" w:sz="0" w:space="0" w:color="auto"/>
            <w:bottom w:val="none" w:sz="0" w:space="0" w:color="auto"/>
            <w:right w:val="none" w:sz="0" w:space="0" w:color="auto"/>
          </w:divBdr>
          <w:divsChild>
            <w:div w:id="773788049">
              <w:marLeft w:val="0"/>
              <w:marRight w:val="0"/>
              <w:marTop w:val="0"/>
              <w:marBottom w:val="0"/>
              <w:divBdr>
                <w:top w:val="none" w:sz="0" w:space="0" w:color="auto"/>
                <w:left w:val="none" w:sz="0" w:space="0" w:color="auto"/>
                <w:bottom w:val="none" w:sz="0" w:space="0" w:color="auto"/>
                <w:right w:val="none" w:sz="0" w:space="0" w:color="auto"/>
              </w:divBdr>
            </w:div>
          </w:divsChild>
        </w:div>
        <w:div w:id="324091237">
          <w:marLeft w:val="0"/>
          <w:marRight w:val="0"/>
          <w:marTop w:val="0"/>
          <w:marBottom w:val="0"/>
          <w:divBdr>
            <w:top w:val="none" w:sz="0" w:space="0" w:color="auto"/>
            <w:left w:val="none" w:sz="0" w:space="0" w:color="auto"/>
            <w:bottom w:val="none" w:sz="0" w:space="0" w:color="auto"/>
            <w:right w:val="none" w:sz="0" w:space="0" w:color="auto"/>
          </w:divBdr>
          <w:divsChild>
            <w:div w:id="1433010967">
              <w:marLeft w:val="0"/>
              <w:marRight w:val="0"/>
              <w:marTop w:val="0"/>
              <w:marBottom w:val="0"/>
              <w:divBdr>
                <w:top w:val="none" w:sz="0" w:space="0" w:color="auto"/>
                <w:left w:val="none" w:sz="0" w:space="0" w:color="auto"/>
                <w:bottom w:val="none" w:sz="0" w:space="0" w:color="auto"/>
                <w:right w:val="none" w:sz="0" w:space="0" w:color="auto"/>
              </w:divBdr>
              <w:divsChild>
                <w:div w:id="780879428">
                  <w:marLeft w:val="0"/>
                  <w:marRight w:val="0"/>
                  <w:marTop w:val="0"/>
                  <w:marBottom w:val="0"/>
                  <w:divBdr>
                    <w:top w:val="none" w:sz="0" w:space="0" w:color="auto"/>
                    <w:left w:val="none" w:sz="0" w:space="0" w:color="auto"/>
                    <w:bottom w:val="none" w:sz="0" w:space="0" w:color="auto"/>
                    <w:right w:val="none" w:sz="0" w:space="0" w:color="auto"/>
                  </w:divBdr>
                </w:div>
                <w:div w:id="448203217">
                  <w:marLeft w:val="0"/>
                  <w:marRight w:val="0"/>
                  <w:marTop w:val="0"/>
                  <w:marBottom w:val="0"/>
                  <w:divBdr>
                    <w:top w:val="none" w:sz="0" w:space="0" w:color="auto"/>
                    <w:left w:val="none" w:sz="0" w:space="0" w:color="auto"/>
                    <w:bottom w:val="none" w:sz="0" w:space="0" w:color="auto"/>
                    <w:right w:val="none" w:sz="0" w:space="0" w:color="auto"/>
                  </w:divBdr>
                  <w:divsChild>
                    <w:div w:id="1310667637">
                      <w:marLeft w:val="0"/>
                      <w:marRight w:val="0"/>
                      <w:marTop w:val="0"/>
                      <w:marBottom w:val="0"/>
                      <w:divBdr>
                        <w:top w:val="none" w:sz="0" w:space="0" w:color="auto"/>
                        <w:left w:val="none" w:sz="0" w:space="0" w:color="auto"/>
                        <w:bottom w:val="none" w:sz="0" w:space="0" w:color="auto"/>
                        <w:right w:val="none" w:sz="0" w:space="0" w:color="auto"/>
                      </w:divBdr>
                    </w:div>
                  </w:divsChild>
                </w:div>
                <w:div w:id="548617746">
                  <w:marLeft w:val="0"/>
                  <w:marRight w:val="0"/>
                  <w:marTop w:val="0"/>
                  <w:marBottom w:val="0"/>
                  <w:divBdr>
                    <w:top w:val="none" w:sz="0" w:space="0" w:color="auto"/>
                    <w:left w:val="none" w:sz="0" w:space="0" w:color="auto"/>
                    <w:bottom w:val="none" w:sz="0" w:space="0" w:color="auto"/>
                    <w:right w:val="none" w:sz="0" w:space="0" w:color="auto"/>
                  </w:divBdr>
                  <w:divsChild>
                    <w:div w:id="301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8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A r r a y O f D o c u m e n t L i n k 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kument" ma:contentTypeID="0x0101004FF5A67C579ADA42B591B9FC26BCD609" ma:contentTypeVersion="9" ma:contentTypeDescription="Utwórz nowy dokument." ma:contentTypeScope="" ma:versionID="f9c1dd016e66da70fcef2d86b10d8553">
  <xsd:schema xmlns:xsd="http://www.w3.org/2001/XMLSchema" xmlns:xs="http://www.w3.org/2001/XMLSchema" xmlns:p="http://schemas.microsoft.com/office/2006/metadata/properties" xmlns:ns2="47c69250-98a9-4c35-bf8e-c68e66db01ba" xmlns:ns3="e5a89914-e825-4061-9998-269517825766" targetNamespace="http://schemas.microsoft.com/office/2006/metadata/properties" ma:root="true" ma:fieldsID="d9c08631afcd9d8c5681445c6362aaa6" ns2:_="" ns3:_="">
    <xsd:import namespace="47c69250-98a9-4c35-bf8e-c68e66db01ba"/>
    <xsd:import namespace="e5a89914-e825-4061-9998-2695178257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69250-98a9-4c35-bf8e-c68e66db01b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9ba9851d-6f3f-4fa6-a773-0c953ecbdb62}" ma:internalName="TaxCatchAll" ma:showField="CatchAllData" ma:web="47c69250-98a9-4c35-bf8e-c68e66db01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a89914-e825-4061-9998-2695178257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a89914-e825-4061-9998-269517825766">
      <Terms xmlns="http://schemas.microsoft.com/office/infopath/2007/PartnerControls"/>
    </lcf76f155ced4ddcb4097134ff3c332f>
    <TaxCatchAll xmlns="47c69250-98a9-4c35-bf8e-c68e66db01ba" xsi:nil="true"/>
  </documentManagement>
</p:properties>
</file>

<file path=customXml/itemProps1.xml><?xml version="1.0" encoding="utf-8"?>
<ds:datastoreItem xmlns:ds="http://schemas.openxmlformats.org/officeDocument/2006/customXml" ds:itemID="{8CA45600-8DCA-4B2E-870D-B7ECE8419625}">
  <ds:schemaRefs>
    <ds:schemaRef ds:uri="http://www.w3.org/2001/XMLSchema"/>
  </ds:schemaRefs>
</ds:datastoreItem>
</file>

<file path=customXml/itemProps2.xml><?xml version="1.0" encoding="utf-8"?>
<ds:datastoreItem xmlns:ds="http://schemas.openxmlformats.org/officeDocument/2006/customXml" ds:itemID="{33430ADB-181C-447D-BB14-C3F461AE5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69250-98a9-4c35-bf8e-c68e66db01ba"/>
    <ds:schemaRef ds:uri="e5a89914-e825-4061-9998-26951782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B05F1-B32C-4A37-B97C-7E6FF7B9690D}">
  <ds:schemaRefs>
    <ds:schemaRef ds:uri="http://schemas.microsoft.com/sharepoint/v3/contenttype/forms"/>
  </ds:schemaRefs>
</ds:datastoreItem>
</file>

<file path=customXml/itemProps4.xml><?xml version="1.0" encoding="utf-8"?>
<ds:datastoreItem xmlns:ds="http://schemas.openxmlformats.org/officeDocument/2006/customXml" ds:itemID="{A99F5D28-96E6-4DC8-95B2-6063439C0481}">
  <ds:schemaRefs>
    <ds:schemaRef ds:uri="http://schemas.microsoft.com/office/2006/metadata/properties"/>
    <ds:schemaRef ds:uri="http://schemas.microsoft.com/office/infopath/2007/PartnerControls"/>
    <ds:schemaRef ds:uri="e5a89914-e825-4061-9998-269517825766"/>
    <ds:schemaRef ds:uri="47c69250-98a9-4c35-bf8e-c68e66db01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5221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2023-05-29T13:04:00Z</dcterms:created>
  <dcterms:modified xsi:type="dcterms:W3CDTF">2024-01-30T13:20:00Z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0x0101004FF5A67C579ADA42B591B9FC26BCD609</vt:lpwstr>
  </property>
</Properties>
</file>